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B28" w:rsidRPr="00C84171" w:rsidRDefault="009E0B28" w:rsidP="00C84171">
      <w:pPr>
        <w:shd w:val="clear" w:color="auto" w:fill="FFFFFF"/>
        <w:jc w:val="center"/>
        <w:rPr>
          <w:b/>
          <w:bCs/>
          <w:szCs w:val="28"/>
        </w:rPr>
      </w:pPr>
      <w:r w:rsidRPr="00C84171">
        <w:rPr>
          <w:b/>
          <w:bCs/>
          <w:szCs w:val="28"/>
        </w:rPr>
        <w:t>Доклад по правоприменительной практике</w:t>
      </w:r>
    </w:p>
    <w:p w:rsidR="009E0B28" w:rsidRPr="00C84171" w:rsidRDefault="009E0B28" w:rsidP="00C84171">
      <w:pPr>
        <w:shd w:val="clear" w:color="auto" w:fill="FFFFFF"/>
        <w:jc w:val="center"/>
        <w:rPr>
          <w:b/>
          <w:bCs/>
          <w:szCs w:val="28"/>
        </w:rPr>
      </w:pPr>
      <w:r w:rsidRPr="00C84171">
        <w:rPr>
          <w:b/>
          <w:bCs/>
          <w:szCs w:val="28"/>
        </w:rPr>
        <w:t xml:space="preserve">Алтайского республиканского УФАС </w:t>
      </w:r>
      <w:r w:rsidRPr="00C84171">
        <w:rPr>
          <w:b/>
          <w:szCs w:val="28"/>
        </w:rPr>
        <w:t>в сфере контроля антимонопольного законодательства</w:t>
      </w:r>
    </w:p>
    <w:p w:rsidR="009E0B28" w:rsidRPr="00C84171" w:rsidRDefault="009E0B28" w:rsidP="00C84171">
      <w:pPr>
        <w:shd w:val="clear" w:color="auto" w:fill="FFFFFF"/>
        <w:jc w:val="center"/>
        <w:rPr>
          <w:b/>
          <w:bCs/>
          <w:szCs w:val="28"/>
        </w:rPr>
      </w:pPr>
    </w:p>
    <w:p w:rsidR="00702E86" w:rsidRPr="00702E86" w:rsidRDefault="00702E86" w:rsidP="00702E86">
      <w:pPr>
        <w:suppressAutoHyphens w:val="0"/>
        <w:autoSpaceDE w:val="0"/>
        <w:autoSpaceDN w:val="0"/>
        <w:adjustRightInd w:val="0"/>
        <w:ind w:firstLine="709"/>
        <w:jc w:val="both"/>
        <w:rPr>
          <w:rFonts w:eastAsiaTheme="minorHAnsi"/>
          <w:kern w:val="0"/>
          <w:szCs w:val="28"/>
          <w:lang w:eastAsia="en-US"/>
        </w:rPr>
      </w:pPr>
      <w:r w:rsidRPr="00702E86">
        <w:rPr>
          <w:rFonts w:eastAsiaTheme="minorHAnsi"/>
          <w:kern w:val="0"/>
          <w:szCs w:val="28"/>
          <w:lang w:eastAsia="en-US"/>
        </w:rPr>
        <w:t xml:space="preserve">Целями </w:t>
      </w:r>
      <w:r w:rsidRPr="00702E86">
        <w:rPr>
          <w:rFonts w:eastAsiaTheme="minorHAnsi"/>
          <w:kern w:val="0"/>
          <w:szCs w:val="28"/>
          <w:lang w:eastAsia="en-US"/>
        </w:rPr>
        <w:t>Федеральног</w:t>
      </w:r>
      <w:r w:rsidR="00DD1D99">
        <w:rPr>
          <w:rFonts w:eastAsiaTheme="minorHAnsi"/>
          <w:kern w:val="0"/>
          <w:szCs w:val="28"/>
          <w:lang w:eastAsia="en-US"/>
        </w:rPr>
        <w:t>о закона от 26.07.2006г. № 135-</w:t>
      </w:r>
      <w:r w:rsidRPr="00702E86">
        <w:rPr>
          <w:rFonts w:eastAsiaTheme="minorHAnsi"/>
          <w:kern w:val="0"/>
          <w:szCs w:val="28"/>
          <w:lang w:eastAsia="en-US"/>
        </w:rPr>
        <w:t>ФЗ «О защите конкуренции»</w:t>
      </w:r>
      <w:r w:rsidRPr="00702E86">
        <w:rPr>
          <w:rFonts w:eastAsiaTheme="minorHAnsi"/>
          <w:kern w:val="0"/>
          <w:szCs w:val="28"/>
          <w:lang w:eastAsia="en-US"/>
        </w:rPr>
        <w:t xml:space="preserve">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702E86" w:rsidRPr="00702E86" w:rsidRDefault="00702E86" w:rsidP="00702E86">
      <w:pPr>
        <w:tabs>
          <w:tab w:val="left" w:pos="0"/>
        </w:tabs>
        <w:autoSpaceDE w:val="0"/>
        <w:autoSpaceDN w:val="0"/>
        <w:adjustRightInd w:val="0"/>
        <w:ind w:firstLine="709"/>
        <w:jc w:val="both"/>
        <w:rPr>
          <w:rFonts w:eastAsia="Calibri"/>
          <w:bCs/>
          <w:kern w:val="0"/>
          <w:szCs w:val="28"/>
        </w:rPr>
      </w:pPr>
      <w:r w:rsidRPr="00702E86">
        <w:rPr>
          <w:rFonts w:eastAsia="Calibri"/>
          <w:bCs/>
          <w:szCs w:val="28"/>
        </w:rPr>
        <w:t>Установленн</w:t>
      </w:r>
      <w:r>
        <w:rPr>
          <w:rFonts w:eastAsia="Calibri"/>
          <w:bCs/>
          <w:szCs w:val="28"/>
        </w:rPr>
        <w:t>ые</w:t>
      </w:r>
      <w:r w:rsidRPr="00702E86">
        <w:rPr>
          <w:rFonts w:eastAsia="Calibri"/>
          <w:bCs/>
          <w:szCs w:val="28"/>
        </w:rPr>
        <w:t xml:space="preserve"> </w:t>
      </w:r>
      <w:r w:rsidRPr="00702E86">
        <w:rPr>
          <w:rFonts w:eastAsia="Calibri"/>
          <w:bCs/>
          <w:szCs w:val="28"/>
        </w:rPr>
        <w:t xml:space="preserve">антимонопольным законодательством </w:t>
      </w:r>
      <w:r w:rsidRPr="00702E86">
        <w:rPr>
          <w:rFonts w:eastAsia="Calibri"/>
          <w:bCs/>
          <w:szCs w:val="28"/>
        </w:rPr>
        <w:t>запрет</w:t>
      </w:r>
      <w:r>
        <w:rPr>
          <w:rFonts w:eastAsia="Calibri"/>
          <w:bCs/>
          <w:szCs w:val="28"/>
        </w:rPr>
        <w:t>ы</w:t>
      </w:r>
      <w:r w:rsidRPr="00702E86">
        <w:rPr>
          <w:rFonts w:eastAsia="Calibri"/>
          <w:bCs/>
          <w:szCs w:val="28"/>
        </w:rPr>
        <w:t xml:space="preserve"> преследу</w:t>
      </w:r>
      <w:r>
        <w:rPr>
          <w:rFonts w:eastAsia="Calibri"/>
          <w:bCs/>
          <w:szCs w:val="28"/>
        </w:rPr>
        <w:t>ю</w:t>
      </w:r>
      <w:r w:rsidRPr="00702E86">
        <w:rPr>
          <w:rFonts w:eastAsia="Calibri"/>
          <w:bCs/>
          <w:szCs w:val="28"/>
        </w:rPr>
        <w:t>т цель предотвращения негативного влияния органов власти</w:t>
      </w:r>
      <w:r>
        <w:rPr>
          <w:rFonts w:eastAsia="Calibri"/>
          <w:bCs/>
          <w:szCs w:val="28"/>
        </w:rPr>
        <w:t>, органов местного самоуправления</w:t>
      </w:r>
      <w:r w:rsidRPr="00702E86">
        <w:rPr>
          <w:rFonts w:eastAsia="Calibri"/>
          <w:bCs/>
          <w:szCs w:val="28"/>
        </w:rPr>
        <w:t xml:space="preserve"> на конкурентную среду с помощью административных, властных методов воздействия, в том числе путем соглашения с хозяйствующим субъектом.</w:t>
      </w:r>
    </w:p>
    <w:p w:rsidR="009E0B28" w:rsidRPr="00C84171" w:rsidRDefault="009E0B28" w:rsidP="009E0B28">
      <w:pPr>
        <w:suppressAutoHyphens w:val="0"/>
        <w:autoSpaceDE w:val="0"/>
        <w:autoSpaceDN w:val="0"/>
        <w:adjustRightInd w:val="0"/>
        <w:ind w:firstLine="567"/>
        <w:jc w:val="both"/>
        <w:rPr>
          <w:szCs w:val="28"/>
        </w:rPr>
      </w:pPr>
      <w:r w:rsidRPr="00C84171">
        <w:rPr>
          <w:szCs w:val="28"/>
        </w:rPr>
        <w:t>Учитывая, что деятельность антимонопольного органа направлена, как на осуществление контрольно-надзорной деятельности, так и на предупреждение нарушений антимонопольного законодательства, то в докладе будут озвучены нормы разъяснительного характера и правоприменительная практика Управления.</w:t>
      </w:r>
    </w:p>
    <w:p w:rsidR="00B7572C" w:rsidRPr="00C84171" w:rsidRDefault="00B7572C" w:rsidP="00C84171">
      <w:pPr>
        <w:shd w:val="clear" w:color="auto" w:fill="FFFFFF"/>
        <w:ind w:firstLine="567"/>
        <w:jc w:val="center"/>
        <w:rPr>
          <w:b/>
          <w:bCs/>
          <w:szCs w:val="28"/>
        </w:rPr>
      </w:pPr>
    </w:p>
    <w:p w:rsidR="009E0B28" w:rsidRPr="00C84171" w:rsidRDefault="009E0B28" w:rsidP="00C84171">
      <w:pPr>
        <w:shd w:val="clear" w:color="auto" w:fill="FFFFFF"/>
        <w:ind w:firstLine="567"/>
        <w:jc w:val="center"/>
        <w:rPr>
          <w:b/>
          <w:bCs/>
          <w:szCs w:val="28"/>
        </w:rPr>
      </w:pPr>
      <w:r w:rsidRPr="00C84171">
        <w:rPr>
          <w:b/>
          <w:bCs/>
          <w:szCs w:val="28"/>
        </w:rPr>
        <w:t>Статистика выявления и пресечения нарушений антимонопольного законодательства</w:t>
      </w:r>
      <w:r w:rsidR="009978CF">
        <w:rPr>
          <w:b/>
          <w:bCs/>
          <w:szCs w:val="28"/>
        </w:rPr>
        <w:t xml:space="preserve"> органами власти</w:t>
      </w:r>
    </w:p>
    <w:p w:rsidR="009E0B28" w:rsidRPr="00C84171" w:rsidRDefault="009E0B28" w:rsidP="009E0B28">
      <w:pPr>
        <w:shd w:val="clear" w:color="auto" w:fill="FFFFFF"/>
        <w:ind w:firstLine="567"/>
        <w:jc w:val="both"/>
        <w:rPr>
          <w:b/>
          <w:bCs/>
          <w:szCs w:val="28"/>
        </w:rPr>
      </w:pPr>
    </w:p>
    <w:p w:rsidR="009E0B28" w:rsidRPr="00C84171" w:rsidRDefault="009E0B28" w:rsidP="009E0B28">
      <w:pPr>
        <w:shd w:val="clear" w:color="auto" w:fill="FFFFFF"/>
        <w:ind w:firstLine="567"/>
        <w:jc w:val="both"/>
        <w:rPr>
          <w:szCs w:val="28"/>
        </w:rPr>
      </w:pPr>
      <w:r w:rsidRPr="00C84171">
        <w:rPr>
          <w:szCs w:val="28"/>
        </w:rPr>
        <w:t>За период с 01.01.20</w:t>
      </w:r>
      <w:r w:rsidR="00002A70">
        <w:rPr>
          <w:szCs w:val="28"/>
        </w:rPr>
        <w:t>2</w:t>
      </w:r>
      <w:r w:rsidR="009978CF">
        <w:rPr>
          <w:szCs w:val="28"/>
        </w:rPr>
        <w:t>1</w:t>
      </w:r>
      <w:r w:rsidRPr="00C84171">
        <w:rPr>
          <w:szCs w:val="28"/>
        </w:rPr>
        <w:t xml:space="preserve">г. по </w:t>
      </w:r>
      <w:r w:rsidR="009978CF">
        <w:rPr>
          <w:szCs w:val="28"/>
        </w:rPr>
        <w:t>10.11.2021г</w:t>
      </w:r>
      <w:r w:rsidRPr="00C84171">
        <w:rPr>
          <w:szCs w:val="28"/>
        </w:rPr>
        <w:t xml:space="preserve">. Алтайским республиканским УФАС России </w:t>
      </w:r>
      <w:r w:rsidR="00212F57">
        <w:rPr>
          <w:szCs w:val="28"/>
        </w:rPr>
        <w:t>выдано 2 предупреждения о прекращении действий, которые содержат признаки нарушения антимонопольного законодательства (ст. 15</w:t>
      </w:r>
      <w:r w:rsidR="00212F57" w:rsidRPr="00212F57">
        <w:rPr>
          <w:szCs w:val="28"/>
        </w:rPr>
        <w:t xml:space="preserve"> </w:t>
      </w:r>
      <w:r w:rsidR="00212F57">
        <w:rPr>
          <w:szCs w:val="28"/>
        </w:rPr>
        <w:t>Федерального закона от 26.07.2006г. № 135-ФЗ «О защите конкуренции»</w:t>
      </w:r>
      <w:r w:rsidR="00212F57">
        <w:rPr>
          <w:szCs w:val="28"/>
        </w:rPr>
        <w:t xml:space="preserve"> (далее – Закон о защите конкуренции)), </w:t>
      </w:r>
      <w:r w:rsidRPr="00C84171">
        <w:rPr>
          <w:szCs w:val="28"/>
        </w:rPr>
        <w:t xml:space="preserve">возбуждено </w:t>
      </w:r>
      <w:r w:rsidR="00212F57">
        <w:rPr>
          <w:szCs w:val="28"/>
        </w:rPr>
        <w:t>5</w:t>
      </w:r>
      <w:r w:rsidR="00114F4E">
        <w:rPr>
          <w:szCs w:val="28"/>
        </w:rPr>
        <w:t xml:space="preserve"> </w:t>
      </w:r>
      <w:r w:rsidRPr="00C84171">
        <w:rPr>
          <w:szCs w:val="28"/>
        </w:rPr>
        <w:t xml:space="preserve">дел </w:t>
      </w:r>
      <w:r w:rsidR="00DD1D99">
        <w:rPr>
          <w:szCs w:val="28"/>
        </w:rPr>
        <w:t>о нарушении</w:t>
      </w:r>
      <w:r w:rsidRPr="00C84171">
        <w:rPr>
          <w:szCs w:val="28"/>
        </w:rPr>
        <w:t xml:space="preserve"> антимонопольного законодательства</w:t>
      </w:r>
      <w:r w:rsidR="009C47FA">
        <w:rPr>
          <w:szCs w:val="28"/>
        </w:rPr>
        <w:t xml:space="preserve"> (</w:t>
      </w:r>
      <w:proofErr w:type="spellStart"/>
      <w:r w:rsidR="009C47FA">
        <w:rPr>
          <w:szCs w:val="28"/>
        </w:rPr>
        <w:t>ст.ст</w:t>
      </w:r>
      <w:proofErr w:type="spellEnd"/>
      <w:r w:rsidR="009C47FA">
        <w:rPr>
          <w:szCs w:val="28"/>
        </w:rPr>
        <w:t xml:space="preserve">. 16, </w:t>
      </w:r>
      <w:r w:rsidR="00002A70">
        <w:rPr>
          <w:szCs w:val="28"/>
        </w:rPr>
        <w:t>17, 17.1</w:t>
      </w:r>
      <w:r w:rsidR="00212F57">
        <w:rPr>
          <w:szCs w:val="28"/>
        </w:rPr>
        <w:t xml:space="preserve"> Закона о защите конкуренции</w:t>
      </w:r>
      <w:r w:rsidR="009C47FA">
        <w:rPr>
          <w:szCs w:val="28"/>
        </w:rPr>
        <w:t>)</w:t>
      </w:r>
      <w:r w:rsidRPr="00C84171">
        <w:rPr>
          <w:szCs w:val="28"/>
        </w:rPr>
        <w:t>.</w:t>
      </w:r>
    </w:p>
    <w:p w:rsidR="001A34D6" w:rsidRPr="001A34D6" w:rsidRDefault="001A34D6" w:rsidP="00271FC6">
      <w:pPr>
        <w:suppressAutoHyphens w:val="0"/>
        <w:autoSpaceDE w:val="0"/>
        <w:autoSpaceDN w:val="0"/>
        <w:adjustRightInd w:val="0"/>
        <w:ind w:firstLine="709"/>
        <w:jc w:val="both"/>
        <w:rPr>
          <w:rFonts w:eastAsiaTheme="minorHAnsi"/>
          <w:kern w:val="0"/>
          <w:szCs w:val="28"/>
          <w:lang w:eastAsia="en-US"/>
        </w:rPr>
      </w:pPr>
    </w:p>
    <w:p w:rsidR="001A34D6" w:rsidRDefault="00C15EC3" w:rsidP="001A34D6">
      <w:pPr>
        <w:suppressAutoHyphens w:val="0"/>
        <w:autoSpaceDE w:val="0"/>
        <w:autoSpaceDN w:val="0"/>
        <w:adjustRightInd w:val="0"/>
        <w:jc w:val="center"/>
        <w:rPr>
          <w:rFonts w:eastAsiaTheme="minorHAnsi"/>
          <w:b/>
          <w:bCs/>
          <w:kern w:val="0"/>
          <w:szCs w:val="28"/>
          <w:lang w:eastAsia="en-US"/>
        </w:rPr>
      </w:pPr>
      <w:r>
        <w:rPr>
          <w:rFonts w:eastAsiaTheme="minorHAnsi"/>
          <w:b/>
          <w:bCs/>
          <w:kern w:val="0"/>
          <w:szCs w:val="28"/>
          <w:lang w:eastAsia="en-US"/>
        </w:rPr>
        <w:t>Контроль органов власти и местного самоуправления</w:t>
      </w:r>
    </w:p>
    <w:p w:rsidR="001A34D6" w:rsidRPr="00E27253" w:rsidRDefault="001A34D6" w:rsidP="00E27253">
      <w:pPr>
        <w:suppressAutoHyphens w:val="0"/>
        <w:autoSpaceDE w:val="0"/>
        <w:autoSpaceDN w:val="0"/>
        <w:adjustRightInd w:val="0"/>
        <w:ind w:firstLine="709"/>
        <w:jc w:val="center"/>
        <w:rPr>
          <w:rFonts w:eastAsiaTheme="minorHAnsi"/>
          <w:bCs/>
          <w:kern w:val="0"/>
          <w:szCs w:val="28"/>
          <w:lang w:eastAsia="en-US"/>
        </w:rPr>
      </w:pPr>
    </w:p>
    <w:p w:rsidR="00C15EC3" w:rsidRPr="00E27253" w:rsidRDefault="00C15EC3" w:rsidP="00E27253">
      <w:pPr>
        <w:suppressAutoHyphens w:val="0"/>
        <w:autoSpaceDE w:val="0"/>
        <w:autoSpaceDN w:val="0"/>
        <w:adjustRightInd w:val="0"/>
        <w:ind w:firstLine="709"/>
        <w:jc w:val="both"/>
        <w:rPr>
          <w:rFonts w:eastAsiaTheme="minorHAnsi"/>
          <w:kern w:val="0"/>
          <w:szCs w:val="28"/>
          <w:lang w:eastAsia="en-US"/>
        </w:rPr>
      </w:pPr>
      <w:hyperlink r:id="rId5" w:history="1">
        <w:r w:rsidRPr="00E27253">
          <w:rPr>
            <w:rFonts w:eastAsiaTheme="minorHAnsi"/>
            <w:kern w:val="0"/>
            <w:szCs w:val="28"/>
            <w:lang w:eastAsia="en-US"/>
          </w:rPr>
          <w:t>Закон</w:t>
        </w:r>
      </w:hyperlink>
      <w:r w:rsidRPr="00E27253">
        <w:rPr>
          <w:rFonts w:eastAsiaTheme="minorHAnsi"/>
          <w:kern w:val="0"/>
          <w:szCs w:val="28"/>
          <w:lang w:eastAsia="en-US"/>
        </w:rPr>
        <w:t xml:space="preserve"> о защите конкуренции определяет организационные и правовые основы предупреждения и пресечения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(пункт 2 части 1 статьи 1 Закона).</w:t>
      </w:r>
    </w:p>
    <w:p w:rsidR="00C15EC3" w:rsidRPr="00E27253" w:rsidRDefault="00C15EC3" w:rsidP="00E27253">
      <w:pPr>
        <w:suppressAutoHyphens w:val="0"/>
        <w:autoSpaceDE w:val="0"/>
        <w:autoSpaceDN w:val="0"/>
        <w:adjustRightInd w:val="0"/>
        <w:ind w:firstLine="709"/>
        <w:jc w:val="both"/>
        <w:rPr>
          <w:rFonts w:eastAsiaTheme="minorHAnsi"/>
          <w:kern w:val="0"/>
          <w:szCs w:val="28"/>
          <w:lang w:eastAsia="en-US"/>
        </w:rPr>
      </w:pPr>
      <w:r w:rsidRPr="00E27253">
        <w:rPr>
          <w:rFonts w:eastAsiaTheme="minorHAnsi"/>
          <w:kern w:val="0"/>
          <w:szCs w:val="28"/>
          <w:lang w:eastAsia="en-US"/>
        </w:rPr>
        <w:t>В связи с этим необходимо иметь в виду, что антимонопольному контролю в соответствии со статьями 15 и 16 Закона подлежат нормативные и индивидуальные правовые акты, иные решения лиц, перечисленных в пункте 2 части 1 статьи 1 Закона, их действия (бездействие), соглашения и (или) согласованные действия, способные влиять на конкуренцию на товарных рынках, в том числе принятые (совершенные) в связи с реализацией властных полномочий.</w:t>
      </w:r>
    </w:p>
    <w:p w:rsidR="00C15EC3" w:rsidRPr="00E27253" w:rsidRDefault="00C15EC3" w:rsidP="00E27253">
      <w:pPr>
        <w:suppressAutoHyphens w:val="0"/>
        <w:autoSpaceDE w:val="0"/>
        <w:autoSpaceDN w:val="0"/>
        <w:adjustRightInd w:val="0"/>
        <w:ind w:firstLine="709"/>
        <w:jc w:val="both"/>
        <w:rPr>
          <w:rFonts w:eastAsiaTheme="minorHAnsi"/>
          <w:kern w:val="0"/>
          <w:szCs w:val="28"/>
          <w:lang w:eastAsia="en-US"/>
        </w:rPr>
      </w:pPr>
      <w:r w:rsidRPr="00E27253">
        <w:rPr>
          <w:rFonts w:eastAsiaTheme="minorHAnsi"/>
          <w:kern w:val="0"/>
          <w:szCs w:val="28"/>
          <w:lang w:eastAsia="en-US"/>
        </w:rPr>
        <w:t>В соответствии с частью 1 статьи 15 Закон</w:t>
      </w:r>
      <w:r w:rsidRPr="00E27253">
        <w:rPr>
          <w:rFonts w:eastAsiaTheme="minorHAnsi"/>
          <w:kern w:val="0"/>
          <w:szCs w:val="28"/>
          <w:lang w:eastAsia="en-US"/>
        </w:rPr>
        <w:t>а</w:t>
      </w:r>
      <w:r w:rsidRPr="00E27253">
        <w:rPr>
          <w:rFonts w:eastAsiaTheme="minorHAnsi"/>
          <w:kern w:val="0"/>
          <w:szCs w:val="28"/>
          <w:lang w:eastAsia="en-US"/>
        </w:rPr>
        <w:t xml:space="preserve"> о защите конкуренции федеральным органам исполнительной власти, органам государственной власти </w:t>
      </w:r>
      <w:r w:rsidRPr="00E27253">
        <w:rPr>
          <w:rFonts w:eastAsiaTheme="minorHAnsi"/>
          <w:kern w:val="0"/>
          <w:szCs w:val="28"/>
          <w:lang w:eastAsia="en-US"/>
        </w:rPr>
        <w:lastRenderedPageBreak/>
        <w:t>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w:t>
      </w:r>
    </w:p>
    <w:p w:rsidR="00C15EC3" w:rsidRPr="00E27253" w:rsidRDefault="00C15EC3" w:rsidP="00E27253">
      <w:pPr>
        <w:suppressAutoHyphens w:val="0"/>
        <w:autoSpaceDE w:val="0"/>
        <w:autoSpaceDN w:val="0"/>
        <w:adjustRightInd w:val="0"/>
        <w:ind w:firstLine="709"/>
        <w:jc w:val="both"/>
        <w:rPr>
          <w:rFonts w:eastAsiaTheme="minorHAnsi"/>
          <w:kern w:val="0"/>
          <w:szCs w:val="28"/>
          <w:lang w:eastAsia="en-US"/>
        </w:rPr>
      </w:pPr>
      <w:r w:rsidRPr="00E27253">
        <w:rPr>
          <w:rFonts w:eastAsiaTheme="minorHAnsi"/>
          <w:kern w:val="0"/>
          <w:szCs w:val="28"/>
          <w:lang w:eastAsia="en-US"/>
        </w:rPr>
        <w:t>Согласно части 1 статьи 39.1 Закона о защите конкуренции в</w:t>
      </w:r>
      <w:r w:rsidRPr="00E27253">
        <w:rPr>
          <w:rFonts w:eastAsiaTheme="minorHAnsi"/>
          <w:kern w:val="0"/>
          <w:szCs w:val="28"/>
          <w:lang w:eastAsia="en-US"/>
        </w:rPr>
        <w:t xml:space="preserve">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w:t>
      </w:r>
      <w:r w:rsidRPr="00E27253">
        <w:rPr>
          <w:rFonts w:eastAsiaTheme="minorHAnsi"/>
          <w:kern w:val="0"/>
          <w:szCs w:val="28"/>
          <w:lang w:eastAsia="en-US"/>
        </w:rPr>
        <w:t>.</w:t>
      </w:r>
    </w:p>
    <w:p w:rsidR="00C15EC3" w:rsidRPr="00E27253" w:rsidRDefault="00C15EC3" w:rsidP="00E27253">
      <w:pPr>
        <w:suppressAutoHyphens w:val="0"/>
        <w:autoSpaceDE w:val="0"/>
        <w:autoSpaceDN w:val="0"/>
        <w:adjustRightInd w:val="0"/>
        <w:ind w:firstLine="709"/>
        <w:jc w:val="both"/>
        <w:rPr>
          <w:rFonts w:eastAsiaTheme="minorHAnsi"/>
          <w:kern w:val="0"/>
          <w:szCs w:val="28"/>
          <w:lang w:eastAsia="en-US"/>
        </w:rPr>
      </w:pPr>
      <w:r w:rsidRPr="00E27253">
        <w:rPr>
          <w:rFonts w:eastAsiaTheme="minorHAnsi"/>
          <w:kern w:val="0"/>
          <w:szCs w:val="28"/>
          <w:lang w:eastAsia="en-US"/>
        </w:rPr>
        <w:t xml:space="preserve">Предупреждение выдается лицам, указанным в </w:t>
      </w:r>
      <w:hyperlink r:id="rId6" w:history="1">
        <w:r w:rsidRPr="00E27253">
          <w:rPr>
            <w:rFonts w:eastAsiaTheme="minorHAnsi"/>
            <w:kern w:val="0"/>
            <w:szCs w:val="28"/>
            <w:lang w:eastAsia="en-US"/>
          </w:rPr>
          <w:t>части 1</w:t>
        </w:r>
      </w:hyperlink>
      <w:r w:rsidRPr="00E27253">
        <w:rPr>
          <w:rFonts w:eastAsiaTheme="minorHAnsi"/>
          <w:kern w:val="0"/>
          <w:szCs w:val="28"/>
          <w:lang w:eastAsia="en-US"/>
        </w:rPr>
        <w:t xml:space="preserve"> настоящей статьи, в случае выявления признаков нарушения </w:t>
      </w:r>
      <w:hyperlink r:id="rId7" w:history="1">
        <w:r w:rsidRPr="00E27253">
          <w:rPr>
            <w:rFonts w:eastAsiaTheme="minorHAnsi"/>
            <w:kern w:val="0"/>
            <w:szCs w:val="28"/>
            <w:lang w:eastAsia="en-US"/>
          </w:rPr>
          <w:t>пунктов 3</w:t>
        </w:r>
      </w:hyperlink>
      <w:r w:rsidRPr="00E27253">
        <w:rPr>
          <w:rFonts w:eastAsiaTheme="minorHAnsi"/>
          <w:kern w:val="0"/>
          <w:szCs w:val="28"/>
          <w:lang w:eastAsia="en-US"/>
        </w:rPr>
        <w:t xml:space="preserve">, </w:t>
      </w:r>
      <w:hyperlink r:id="rId8" w:history="1">
        <w:r w:rsidRPr="00E27253">
          <w:rPr>
            <w:rFonts w:eastAsiaTheme="minorHAnsi"/>
            <w:kern w:val="0"/>
            <w:szCs w:val="28"/>
            <w:lang w:eastAsia="en-US"/>
          </w:rPr>
          <w:t>5</w:t>
        </w:r>
      </w:hyperlink>
      <w:r w:rsidRPr="00E27253">
        <w:rPr>
          <w:rFonts w:eastAsiaTheme="minorHAnsi"/>
          <w:kern w:val="0"/>
          <w:szCs w:val="28"/>
          <w:lang w:eastAsia="en-US"/>
        </w:rPr>
        <w:t xml:space="preserve">, </w:t>
      </w:r>
      <w:hyperlink r:id="rId9" w:history="1">
        <w:r w:rsidRPr="00E27253">
          <w:rPr>
            <w:rFonts w:eastAsiaTheme="minorHAnsi"/>
            <w:kern w:val="0"/>
            <w:szCs w:val="28"/>
            <w:lang w:eastAsia="en-US"/>
          </w:rPr>
          <w:t>6</w:t>
        </w:r>
      </w:hyperlink>
      <w:r w:rsidRPr="00E27253">
        <w:rPr>
          <w:rFonts w:eastAsiaTheme="minorHAnsi"/>
          <w:kern w:val="0"/>
          <w:szCs w:val="28"/>
          <w:lang w:eastAsia="en-US"/>
        </w:rPr>
        <w:t xml:space="preserve"> и </w:t>
      </w:r>
      <w:hyperlink r:id="rId10" w:history="1">
        <w:r w:rsidRPr="00E27253">
          <w:rPr>
            <w:rFonts w:eastAsiaTheme="minorHAnsi"/>
            <w:kern w:val="0"/>
            <w:szCs w:val="28"/>
            <w:lang w:eastAsia="en-US"/>
          </w:rPr>
          <w:t>8 части 1 статьи 10</w:t>
        </w:r>
      </w:hyperlink>
      <w:r w:rsidRPr="00E27253">
        <w:rPr>
          <w:rFonts w:eastAsiaTheme="minorHAnsi"/>
          <w:kern w:val="0"/>
          <w:szCs w:val="28"/>
          <w:lang w:eastAsia="en-US"/>
        </w:rPr>
        <w:t xml:space="preserve">, </w:t>
      </w:r>
      <w:hyperlink r:id="rId11" w:history="1">
        <w:r w:rsidRPr="00E27253">
          <w:rPr>
            <w:rFonts w:eastAsiaTheme="minorHAnsi"/>
            <w:kern w:val="0"/>
            <w:szCs w:val="28"/>
            <w:lang w:eastAsia="en-US"/>
          </w:rPr>
          <w:t>статей 14.1</w:t>
        </w:r>
      </w:hyperlink>
      <w:r w:rsidRPr="00E27253">
        <w:rPr>
          <w:rFonts w:eastAsiaTheme="minorHAnsi"/>
          <w:kern w:val="0"/>
          <w:szCs w:val="28"/>
          <w:lang w:eastAsia="en-US"/>
        </w:rPr>
        <w:t xml:space="preserve">, </w:t>
      </w:r>
      <w:hyperlink r:id="rId12" w:history="1">
        <w:r w:rsidRPr="00E27253">
          <w:rPr>
            <w:rFonts w:eastAsiaTheme="minorHAnsi"/>
            <w:kern w:val="0"/>
            <w:szCs w:val="28"/>
            <w:lang w:eastAsia="en-US"/>
          </w:rPr>
          <w:t>14.2</w:t>
        </w:r>
      </w:hyperlink>
      <w:r w:rsidRPr="00E27253">
        <w:rPr>
          <w:rFonts w:eastAsiaTheme="minorHAnsi"/>
          <w:kern w:val="0"/>
          <w:szCs w:val="28"/>
          <w:lang w:eastAsia="en-US"/>
        </w:rPr>
        <w:t xml:space="preserve">, </w:t>
      </w:r>
      <w:hyperlink r:id="rId13" w:history="1">
        <w:r w:rsidRPr="00E27253">
          <w:rPr>
            <w:rFonts w:eastAsiaTheme="minorHAnsi"/>
            <w:kern w:val="0"/>
            <w:szCs w:val="28"/>
            <w:lang w:eastAsia="en-US"/>
          </w:rPr>
          <w:t>14.3</w:t>
        </w:r>
      </w:hyperlink>
      <w:r w:rsidRPr="00E27253">
        <w:rPr>
          <w:rFonts w:eastAsiaTheme="minorHAnsi"/>
          <w:kern w:val="0"/>
          <w:szCs w:val="28"/>
          <w:lang w:eastAsia="en-US"/>
        </w:rPr>
        <w:t xml:space="preserve">, </w:t>
      </w:r>
      <w:hyperlink r:id="rId14" w:history="1">
        <w:r w:rsidRPr="00E27253">
          <w:rPr>
            <w:rFonts w:eastAsiaTheme="minorHAnsi"/>
            <w:kern w:val="0"/>
            <w:szCs w:val="28"/>
            <w:lang w:eastAsia="en-US"/>
          </w:rPr>
          <w:t>14.7</w:t>
        </w:r>
      </w:hyperlink>
      <w:r w:rsidRPr="00E27253">
        <w:rPr>
          <w:rFonts w:eastAsiaTheme="minorHAnsi"/>
          <w:kern w:val="0"/>
          <w:szCs w:val="28"/>
          <w:lang w:eastAsia="en-US"/>
        </w:rPr>
        <w:t xml:space="preserve">, 14.8 и </w:t>
      </w:r>
      <w:hyperlink r:id="rId15" w:history="1">
        <w:r w:rsidRPr="00E27253">
          <w:rPr>
            <w:rFonts w:eastAsiaTheme="minorHAnsi"/>
            <w:kern w:val="0"/>
            <w:szCs w:val="28"/>
            <w:lang w:eastAsia="en-US"/>
          </w:rPr>
          <w:t>15</w:t>
        </w:r>
      </w:hyperlink>
      <w:r w:rsidRPr="00E27253">
        <w:rPr>
          <w:rFonts w:eastAsiaTheme="minorHAnsi"/>
          <w:kern w:val="0"/>
          <w:szCs w:val="28"/>
          <w:lang w:eastAsia="en-US"/>
        </w:rPr>
        <w:t xml:space="preserve"> настоящего Федерального закона. Принятие антимонопольным органом решения о возбуждении дела о нарушении </w:t>
      </w:r>
      <w:hyperlink r:id="rId16" w:history="1">
        <w:r w:rsidRPr="00E27253">
          <w:rPr>
            <w:rFonts w:eastAsiaTheme="minorHAnsi"/>
            <w:kern w:val="0"/>
            <w:szCs w:val="28"/>
            <w:lang w:eastAsia="en-US"/>
          </w:rPr>
          <w:t>пунктов 3</w:t>
        </w:r>
      </w:hyperlink>
      <w:r w:rsidRPr="00E27253">
        <w:rPr>
          <w:rFonts w:eastAsiaTheme="minorHAnsi"/>
          <w:kern w:val="0"/>
          <w:szCs w:val="28"/>
          <w:lang w:eastAsia="en-US"/>
        </w:rPr>
        <w:t xml:space="preserve">, </w:t>
      </w:r>
      <w:hyperlink r:id="rId17" w:history="1">
        <w:r w:rsidRPr="00E27253">
          <w:rPr>
            <w:rFonts w:eastAsiaTheme="minorHAnsi"/>
            <w:kern w:val="0"/>
            <w:szCs w:val="28"/>
            <w:lang w:eastAsia="en-US"/>
          </w:rPr>
          <w:t>5</w:t>
        </w:r>
      </w:hyperlink>
      <w:r w:rsidRPr="00E27253">
        <w:rPr>
          <w:rFonts w:eastAsiaTheme="minorHAnsi"/>
          <w:kern w:val="0"/>
          <w:szCs w:val="28"/>
          <w:lang w:eastAsia="en-US"/>
        </w:rPr>
        <w:t xml:space="preserve">, </w:t>
      </w:r>
      <w:hyperlink r:id="rId18" w:history="1">
        <w:r w:rsidRPr="00E27253">
          <w:rPr>
            <w:rFonts w:eastAsiaTheme="minorHAnsi"/>
            <w:kern w:val="0"/>
            <w:szCs w:val="28"/>
            <w:lang w:eastAsia="en-US"/>
          </w:rPr>
          <w:t>6</w:t>
        </w:r>
      </w:hyperlink>
      <w:r w:rsidRPr="00E27253">
        <w:rPr>
          <w:rFonts w:eastAsiaTheme="minorHAnsi"/>
          <w:kern w:val="0"/>
          <w:szCs w:val="28"/>
          <w:lang w:eastAsia="en-US"/>
        </w:rPr>
        <w:t xml:space="preserve"> и </w:t>
      </w:r>
      <w:hyperlink r:id="rId19" w:history="1">
        <w:r w:rsidRPr="00E27253">
          <w:rPr>
            <w:rFonts w:eastAsiaTheme="minorHAnsi"/>
            <w:kern w:val="0"/>
            <w:szCs w:val="28"/>
            <w:lang w:eastAsia="en-US"/>
          </w:rPr>
          <w:t>8 части 1 статьи 10</w:t>
        </w:r>
      </w:hyperlink>
      <w:r w:rsidRPr="00E27253">
        <w:rPr>
          <w:rFonts w:eastAsiaTheme="minorHAnsi"/>
          <w:kern w:val="0"/>
          <w:szCs w:val="28"/>
          <w:lang w:eastAsia="en-US"/>
        </w:rPr>
        <w:t xml:space="preserve">, статей 14.1, </w:t>
      </w:r>
      <w:hyperlink r:id="rId20" w:history="1">
        <w:r w:rsidRPr="00E27253">
          <w:rPr>
            <w:rFonts w:eastAsiaTheme="minorHAnsi"/>
            <w:kern w:val="0"/>
            <w:szCs w:val="28"/>
            <w:lang w:eastAsia="en-US"/>
          </w:rPr>
          <w:t>14.2</w:t>
        </w:r>
      </w:hyperlink>
      <w:r w:rsidRPr="00E27253">
        <w:rPr>
          <w:rFonts w:eastAsiaTheme="minorHAnsi"/>
          <w:kern w:val="0"/>
          <w:szCs w:val="28"/>
          <w:lang w:eastAsia="en-US"/>
        </w:rPr>
        <w:t xml:space="preserve">, </w:t>
      </w:r>
      <w:hyperlink r:id="rId21" w:history="1">
        <w:r w:rsidRPr="00E27253">
          <w:rPr>
            <w:rFonts w:eastAsiaTheme="minorHAnsi"/>
            <w:kern w:val="0"/>
            <w:szCs w:val="28"/>
            <w:lang w:eastAsia="en-US"/>
          </w:rPr>
          <w:t>14.3</w:t>
        </w:r>
      </w:hyperlink>
      <w:r w:rsidRPr="00E27253">
        <w:rPr>
          <w:rFonts w:eastAsiaTheme="minorHAnsi"/>
          <w:kern w:val="0"/>
          <w:szCs w:val="28"/>
          <w:lang w:eastAsia="en-US"/>
        </w:rPr>
        <w:t xml:space="preserve">, </w:t>
      </w:r>
      <w:hyperlink r:id="rId22" w:history="1">
        <w:r w:rsidRPr="00E27253">
          <w:rPr>
            <w:rFonts w:eastAsiaTheme="minorHAnsi"/>
            <w:kern w:val="0"/>
            <w:szCs w:val="28"/>
            <w:lang w:eastAsia="en-US"/>
          </w:rPr>
          <w:t>14.7</w:t>
        </w:r>
      </w:hyperlink>
      <w:r w:rsidRPr="00E27253">
        <w:rPr>
          <w:rFonts w:eastAsiaTheme="minorHAnsi"/>
          <w:kern w:val="0"/>
          <w:szCs w:val="28"/>
          <w:lang w:eastAsia="en-US"/>
        </w:rPr>
        <w:t xml:space="preserve">, </w:t>
      </w:r>
      <w:hyperlink r:id="rId23" w:history="1">
        <w:r w:rsidRPr="00E27253">
          <w:rPr>
            <w:rFonts w:eastAsiaTheme="minorHAnsi"/>
            <w:kern w:val="0"/>
            <w:szCs w:val="28"/>
            <w:lang w:eastAsia="en-US"/>
          </w:rPr>
          <w:t>14.8</w:t>
        </w:r>
      </w:hyperlink>
      <w:r w:rsidRPr="00E27253">
        <w:rPr>
          <w:rFonts w:eastAsiaTheme="minorHAnsi"/>
          <w:kern w:val="0"/>
          <w:szCs w:val="28"/>
          <w:lang w:eastAsia="en-US"/>
        </w:rPr>
        <w:t xml:space="preserve"> и </w:t>
      </w:r>
      <w:hyperlink r:id="rId24" w:history="1">
        <w:r w:rsidRPr="00E27253">
          <w:rPr>
            <w:rFonts w:eastAsiaTheme="minorHAnsi"/>
            <w:kern w:val="0"/>
            <w:szCs w:val="28"/>
            <w:lang w:eastAsia="en-US"/>
          </w:rPr>
          <w:t>15</w:t>
        </w:r>
      </w:hyperlink>
      <w:r w:rsidRPr="00E27253">
        <w:rPr>
          <w:rFonts w:eastAsiaTheme="minorHAnsi"/>
          <w:kern w:val="0"/>
          <w:szCs w:val="28"/>
          <w:lang w:eastAsia="en-US"/>
        </w:rPr>
        <w:t xml:space="preserve"> настоящего Федерального закона без вынесения предупреждения и до завершения срока его выполнения не допускается</w:t>
      </w:r>
      <w:r w:rsidRPr="00E27253">
        <w:rPr>
          <w:rFonts w:eastAsiaTheme="minorHAnsi"/>
          <w:kern w:val="0"/>
          <w:szCs w:val="28"/>
          <w:lang w:eastAsia="en-US"/>
        </w:rPr>
        <w:t xml:space="preserve"> (часть 2 статьи 39 Закона о защите конкуренции)</w:t>
      </w:r>
      <w:r w:rsidRPr="00E27253">
        <w:rPr>
          <w:rFonts w:eastAsiaTheme="minorHAnsi"/>
          <w:kern w:val="0"/>
          <w:szCs w:val="28"/>
          <w:lang w:eastAsia="en-US"/>
        </w:rPr>
        <w:t>.</w:t>
      </w:r>
    </w:p>
    <w:p w:rsidR="00C15EC3" w:rsidRPr="00E27253" w:rsidRDefault="00C15EC3" w:rsidP="00E27253">
      <w:pPr>
        <w:suppressAutoHyphens w:val="0"/>
        <w:autoSpaceDE w:val="0"/>
        <w:autoSpaceDN w:val="0"/>
        <w:adjustRightInd w:val="0"/>
        <w:ind w:firstLine="709"/>
        <w:jc w:val="both"/>
        <w:rPr>
          <w:rFonts w:eastAsiaTheme="minorHAnsi"/>
          <w:kern w:val="0"/>
          <w:szCs w:val="28"/>
          <w:lang w:eastAsia="en-US"/>
        </w:rPr>
      </w:pPr>
      <w:r w:rsidRPr="00E27253">
        <w:rPr>
          <w:rFonts w:eastAsiaTheme="minorHAnsi"/>
          <w:kern w:val="0"/>
          <w:szCs w:val="28"/>
          <w:lang w:eastAsia="en-US"/>
        </w:rPr>
        <w:t>Таким образом, антимонопольным законодательством предусмотрен механизм предупреждения нарушений антимонопольного законодательства без возбуждения соответствующих дел, который дает возможность, в том числе органам власти органам местного самоуправления устранить признаки нарушения антимонопольного законодательства</w:t>
      </w:r>
      <w:r w:rsidR="009D44E6" w:rsidRPr="00E27253">
        <w:rPr>
          <w:rFonts w:eastAsiaTheme="minorHAnsi"/>
          <w:kern w:val="0"/>
          <w:szCs w:val="28"/>
          <w:lang w:eastAsia="en-US"/>
        </w:rPr>
        <w:t xml:space="preserve"> без принятия со стороны антимонопольного органа соответствующих административных мер.</w:t>
      </w:r>
    </w:p>
    <w:p w:rsidR="009D44E6" w:rsidRPr="00E27253" w:rsidRDefault="009D44E6" w:rsidP="00E27253">
      <w:pPr>
        <w:pStyle w:val="a7"/>
        <w:numPr>
          <w:ilvl w:val="0"/>
          <w:numId w:val="2"/>
        </w:numPr>
        <w:autoSpaceDE w:val="0"/>
        <w:autoSpaceDN w:val="0"/>
        <w:adjustRightInd w:val="0"/>
        <w:spacing w:after="0" w:line="240" w:lineRule="auto"/>
        <w:ind w:left="0" w:firstLine="709"/>
        <w:jc w:val="both"/>
        <w:rPr>
          <w:rFonts w:ascii="Times New Roman" w:eastAsiaTheme="minorHAnsi" w:hAnsi="Times New Roman"/>
          <w:sz w:val="28"/>
          <w:szCs w:val="28"/>
        </w:rPr>
      </w:pPr>
      <w:r w:rsidRPr="00E27253">
        <w:rPr>
          <w:rFonts w:ascii="Times New Roman" w:eastAsiaTheme="minorHAnsi" w:hAnsi="Times New Roman"/>
          <w:sz w:val="28"/>
          <w:szCs w:val="28"/>
        </w:rPr>
        <w:t>Так, в апреле 2021 года в адрес Администрации МО «</w:t>
      </w:r>
      <w:proofErr w:type="spellStart"/>
      <w:r w:rsidRPr="00E27253">
        <w:rPr>
          <w:rFonts w:ascii="Times New Roman" w:eastAsiaTheme="minorHAnsi" w:hAnsi="Times New Roman"/>
          <w:sz w:val="28"/>
          <w:szCs w:val="28"/>
        </w:rPr>
        <w:t>Майминский</w:t>
      </w:r>
      <w:proofErr w:type="spellEnd"/>
      <w:r w:rsidRPr="00E27253">
        <w:rPr>
          <w:rFonts w:ascii="Times New Roman" w:eastAsiaTheme="minorHAnsi" w:hAnsi="Times New Roman"/>
          <w:sz w:val="28"/>
          <w:szCs w:val="28"/>
        </w:rPr>
        <w:t xml:space="preserve"> район» направлено предупреждение о прекращении действий, которые содержат признаки нарушения антимонопольного законодательства.</w:t>
      </w:r>
    </w:p>
    <w:p w:rsidR="009D44E6" w:rsidRPr="00E27253" w:rsidRDefault="009D44E6" w:rsidP="00E27253">
      <w:pPr>
        <w:suppressAutoHyphens w:val="0"/>
        <w:autoSpaceDE w:val="0"/>
        <w:autoSpaceDN w:val="0"/>
        <w:adjustRightInd w:val="0"/>
        <w:ind w:firstLine="709"/>
        <w:jc w:val="both"/>
        <w:rPr>
          <w:rFonts w:eastAsiaTheme="minorHAnsi"/>
          <w:kern w:val="0"/>
          <w:szCs w:val="28"/>
          <w:lang w:eastAsia="en-US"/>
        </w:rPr>
      </w:pPr>
      <w:r w:rsidRPr="00E27253">
        <w:rPr>
          <w:rFonts w:eastAsiaTheme="minorHAnsi"/>
          <w:kern w:val="0"/>
          <w:szCs w:val="28"/>
          <w:lang w:eastAsia="en-US"/>
        </w:rPr>
        <w:t xml:space="preserve">Признаки нарушения выразились в </w:t>
      </w:r>
      <w:r w:rsidR="00DE60AB" w:rsidRPr="00E27253">
        <w:rPr>
          <w:rFonts w:eastAsiaTheme="minorHAnsi"/>
          <w:kern w:val="0"/>
          <w:szCs w:val="28"/>
          <w:lang w:eastAsia="en-US"/>
        </w:rPr>
        <w:t>следующем.</w:t>
      </w:r>
    </w:p>
    <w:p w:rsidR="00DE60AB" w:rsidRPr="00E27253" w:rsidRDefault="00DE60AB" w:rsidP="00E27253">
      <w:pPr>
        <w:tabs>
          <w:tab w:val="left" w:pos="0"/>
        </w:tabs>
        <w:ind w:firstLine="709"/>
        <w:jc w:val="both"/>
        <w:rPr>
          <w:bCs/>
          <w:szCs w:val="28"/>
        </w:rPr>
      </w:pPr>
      <w:r w:rsidRPr="00E27253">
        <w:rPr>
          <w:bCs/>
          <w:szCs w:val="28"/>
        </w:rPr>
        <w:lastRenderedPageBreak/>
        <w:t xml:space="preserve">Решением </w:t>
      </w:r>
      <w:proofErr w:type="spellStart"/>
      <w:r w:rsidRPr="00E27253">
        <w:rPr>
          <w:bCs/>
          <w:szCs w:val="28"/>
        </w:rPr>
        <w:t>Майминского</w:t>
      </w:r>
      <w:proofErr w:type="spellEnd"/>
      <w:r w:rsidRPr="00E27253">
        <w:rPr>
          <w:bCs/>
          <w:szCs w:val="28"/>
        </w:rPr>
        <w:t xml:space="preserve"> районного суда от 01.12.2020г. по административному иску прокурора о признании бездействия Администрации в части не принятия мер по передаче бесхозных объектов водоотведения (выгребных ям) по указанным адресам незаконным и возложении на администрацию района обязанности в течение месяца со дня вступления в законную силу решения суда принять меры по передаче бесхозных объектов по указанным адресам на обслуживание специализированной организации до момента регистрации права муниципальной собственности на данные объекты.</w:t>
      </w:r>
    </w:p>
    <w:p w:rsidR="00DE60AB" w:rsidRPr="00E27253" w:rsidRDefault="00DE60AB" w:rsidP="00E27253">
      <w:pPr>
        <w:autoSpaceDE w:val="0"/>
        <w:autoSpaceDN w:val="0"/>
        <w:adjustRightInd w:val="0"/>
        <w:ind w:firstLine="709"/>
        <w:jc w:val="both"/>
        <w:rPr>
          <w:szCs w:val="28"/>
        </w:rPr>
      </w:pPr>
      <w:r w:rsidRPr="00E27253">
        <w:rPr>
          <w:bCs/>
          <w:szCs w:val="28"/>
        </w:rPr>
        <w:t>На основании судебного решения Администрацией МО «</w:t>
      </w:r>
      <w:proofErr w:type="spellStart"/>
      <w:r w:rsidRPr="00E27253">
        <w:rPr>
          <w:bCs/>
          <w:szCs w:val="28"/>
        </w:rPr>
        <w:t>Майминский</w:t>
      </w:r>
      <w:proofErr w:type="spellEnd"/>
      <w:r w:rsidRPr="00E27253">
        <w:rPr>
          <w:bCs/>
          <w:szCs w:val="28"/>
        </w:rPr>
        <w:t xml:space="preserve"> район» было принято постановление «О передаче на обслуживание бесхозяйных сетей водоотведения на территории муниципального образования «</w:t>
      </w:r>
      <w:proofErr w:type="spellStart"/>
      <w:r w:rsidRPr="00E27253">
        <w:rPr>
          <w:bCs/>
          <w:szCs w:val="28"/>
        </w:rPr>
        <w:t>Майминский</w:t>
      </w:r>
      <w:proofErr w:type="spellEnd"/>
      <w:r w:rsidRPr="00E27253">
        <w:rPr>
          <w:bCs/>
          <w:szCs w:val="28"/>
        </w:rPr>
        <w:t xml:space="preserve"> район» от 12.01.2021г., которым предусмотрена передача до момента регистрации права собственности муниципального образования «</w:t>
      </w:r>
      <w:proofErr w:type="spellStart"/>
      <w:r w:rsidRPr="00E27253">
        <w:rPr>
          <w:bCs/>
          <w:szCs w:val="28"/>
        </w:rPr>
        <w:t>Майминский</w:t>
      </w:r>
      <w:proofErr w:type="spellEnd"/>
      <w:r w:rsidRPr="00E27253">
        <w:rPr>
          <w:bCs/>
          <w:szCs w:val="28"/>
        </w:rPr>
        <w:t xml:space="preserve"> район» Обществу с ограниченной ответственностью «</w:t>
      </w:r>
      <w:proofErr w:type="spellStart"/>
      <w:r w:rsidRPr="00E27253">
        <w:rPr>
          <w:bCs/>
          <w:szCs w:val="28"/>
        </w:rPr>
        <w:t>Алтайсервис</w:t>
      </w:r>
      <w:proofErr w:type="spellEnd"/>
      <w:r w:rsidRPr="00E27253">
        <w:rPr>
          <w:bCs/>
          <w:szCs w:val="28"/>
        </w:rPr>
        <w:t>» для содержания и обслуживания, бесхозяйные сети водоотведения, в том числе по адресам, где осуществляет свою деятельность по откачке жидких бытовых отходов и очистк</w:t>
      </w:r>
      <w:r w:rsidRPr="00E27253">
        <w:rPr>
          <w:bCs/>
          <w:szCs w:val="28"/>
        </w:rPr>
        <w:t xml:space="preserve">е сточных вод ИП </w:t>
      </w:r>
      <w:proofErr w:type="spellStart"/>
      <w:r w:rsidRPr="00E27253">
        <w:rPr>
          <w:bCs/>
          <w:szCs w:val="28"/>
        </w:rPr>
        <w:t>Губенкин</w:t>
      </w:r>
      <w:proofErr w:type="spellEnd"/>
      <w:r w:rsidRPr="00E27253">
        <w:rPr>
          <w:bCs/>
          <w:szCs w:val="28"/>
        </w:rPr>
        <w:t xml:space="preserve"> А.М. </w:t>
      </w:r>
      <w:r w:rsidRPr="00E27253">
        <w:rPr>
          <w:bCs/>
          <w:szCs w:val="28"/>
        </w:rPr>
        <w:t xml:space="preserve">по договорам заключенными с </w:t>
      </w:r>
      <w:r w:rsidRPr="00E27253">
        <w:rPr>
          <w:szCs w:val="28"/>
        </w:rPr>
        <w:t>ООО «Тихий дворик» и ООО УК «Колорит».</w:t>
      </w:r>
    </w:p>
    <w:p w:rsidR="00DE60AB" w:rsidRPr="00E27253" w:rsidRDefault="00DE60AB" w:rsidP="00E27253">
      <w:pPr>
        <w:autoSpaceDE w:val="0"/>
        <w:autoSpaceDN w:val="0"/>
        <w:adjustRightInd w:val="0"/>
        <w:ind w:firstLine="709"/>
        <w:jc w:val="both"/>
        <w:rPr>
          <w:rFonts w:eastAsia="Calibri"/>
          <w:szCs w:val="28"/>
          <w:lang w:eastAsia="en-US"/>
        </w:rPr>
      </w:pPr>
      <w:r w:rsidRPr="00E27253">
        <w:rPr>
          <w:szCs w:val="28"/>
        </w:rPr>
        <w:t>Как было установлено, Администрация МО «</w:t>
      </w:r>
      <w:proofErr w:type="spellStart"/>
      <w:r w:rsidRPr="00E27253">
        <w:rPr>
          <w:szCs w:val="28"/>
        </w:rPr>
        <w:t>Майминский</w:t>
      </w:r>
      <w:proofErr w:type="spellEnd"/>
      <w:r w:rsidRPr="00E27253">
        <w:rPr>
          <w:szCs w:val="28"/>
        </w:rPr>
        <w:t xml:space="preserve"> район» письмом в адрес управляющих компаний ООО УК «</w:t>
      </w:r>
      <w:proofErr w:type="spellStart"/>
      <w:r w:rsidRPr="00E27253">
        <w:rPr>
          <w:szCs w:val="28"/>
        </w:rPr>
        <w:t>Майминская</w:t>
      </w:r>
      <w:proofErr w:type="spellEnd"/>
      <w:r w:rsidRPr="00E27253">
        <w:rPr>
          <w:szCs w:val="28"/>
        </w:rPr>
        <w:t>», ООО УК «Колорит» уведомило о необходимости заключения договора на оказание услуг по сбору и вывозу ЖБО с ООО «</w:t>
      </w:r>
      <w:proofErr w:type="spellStart"/>
      <w:r w:rsidRPr="00E27253">
        <w:rPr>
          <w:szCs w:val="28"/>
        </w:rPr>
        <w:t>Алтайсервис</w:t>
      </w:r>
      <w:proofErr w:type="spellEnd"/>
      <w:r w:rsidRPr="00E27253">
        <w:rPr>
          <w:szCs w:val="28"/>
        </w:rPr>
        <w:t>» в срок до 01.03.2021г.</w:t>
      </w:r>
    </w:p>
    <w:p w:rsidR="00DE60AB" w:rsidRPr="00E27253" w:rsidRDefault="00DE60AB" w:rsidP="00E27253">
      <w:pPr>
        <w:autoSpaceDE w:val="0"/>
        <w:autoSpaceDN w:val="0"/>
        <w:adjustRightInd w:val="0"/>
        <w:ind w:firstLine="709"/>
        <w:jc w:val="both"/>
        <w:rPr>
          <w:rFonts w:eastAsia="Calibri"/>
          <w:szCs w:val="28"/>
          <w:lang w:eastAsia="en-US"/>
        </w:rPr>
      </w:pPr>
      <w:r w:rsidRPr="00E27253">
        <w:rPr>
          <w:rFonts w:eastAsia="Calibri"/>
          <w:szCs w:val="28"/>
          <w:lang w:eastAsia="en-US"/>
        </w:rPr>
        <w:t>Следующим п</w:t>
      </w:r>
      <w:r w:rsidRPr="00E27253">
        <w:rPr>
          <w:rFonts w:eastAsia="Calibri"/>
          <w:szCs w:val="28"/>
          <w:lang w:eastAsia="en-US"/>
        </w:rPr>
        <w:t>исьмом в адрес управляющих компаний ООО УК «</w:t>
      </w:r>
      <w:proofErr w:type="spellStart"/>
      <w:r w:rsidRPr="00E27253">
        <w:rPr>
          <w:rFonts w:eastAsia="Calibri"/>
          <w:szCs w:val="28"/>
          <w:lang w:eastAsia="en-US"/>
        </w:rPr>
        <w:t>Майминская</w:t>
      </w:r>
      <w:proofErr w:type="spellEnd"/>
      <w:r w:rsidRPr="00E27253">
        <w:rPr>
          <w:rFonts w:eastAsia="Calibri"/>
          <w:szCs w:val="28"/>
          <w:lang w:eastAsia="en-US"/>
        </w:rPr>
        <w:t>», ООО УК «Тихий дворик» Администрация МО «</w:t>
      </w:r>
      <w:proofErr w:type="spellStart"/>
      <w:r w:rsidRPr="00E27253">
        <w:rPr>
          <w:rFonts w:eastAsia="Calibri"/>
          <w:szCs w:val="28"/>
          <w:lang w:eastAsia="en-US"/>
        </w:rPr>
        <w:t>Майминский</w:t>
      </w:r>
      <w:proofErr w:type="spellEnd"/>
      <w:r w:rsidRPr="00E27253">
        <w:rPr>
          <w:rFonts w:eastAsia="Calibri"/>
          <w:szCs w:val="28"/>
          <w:lang w:eastAsia="en-US"/>
        </w:rPr>
        <w:t xml:space="preserve"> район» аннулировала информацию, изложенную в</w:t>
      </w:r>
      <w:r w:rsidRPr="00E27253">
        <w:rPr>
          <w:rFonts w:eastAsia="Calibri"/>
          <w:szCs w:val="28"/>
          <w:lang w:eastAsia="en-US"/>
        </w:rPr>
        <w:t xml:space="preserve"> ранее направленном </w:t>
      </w:r>
      <w:r w:rsidRPr="00E27253">
        <w:rPr>
          <w:rFonts w:eastAsia="Calibri"/>
          <w:szCs w:val="28"/>
          <w:lang w:eastAsia="en-US"/>
        </w:rPr>
        <w:t xml:space="preserve">письме. </w:t>
      </w:r>
      <w:r w:rsidRPr="00E27253">
        <w:rPr>
          <w:rFonts w:eastAsia="Calibri"/>
          <w:szCs w:val="28"/>
          <w:lang w:eastAsia="en-US"/>
        </w:rPr>
        <w:t>Кроме того, Администрация уведомила</w:t>
      </w:r>
      <w:r w:rsidRPr="00E27253">
        <w:rPr>
          <w:rFonts w:eastAsia="Calibri"/>
          <w:szCs w:val="28"/>
          <w:lang w:eastAsia="en-US"/>
        </w:rPr>
        <w:t xml:space="preserve"> </w:t>
      </w:r>
      <w:r w:rsidRPr="00E27253">
        <w:rPr>
          <w:rFonts w:eastAsia="Calibri"/>
          <w:szCs w:val="28"/>
          <w:lang w:eastAsia="en-US"/>
        </w:rPr>
        <w:t xml:space="preserve">о </w:t>
      </w:r>
      <w:r w:rsidRPr="00E27253">
        <w:rPr>
          <w:rFonts w:eastAsia="Calibri"/>
          <w:szCs w:val="28"/>
          <w:lang w:eastAsia="en-US"/>
        </w:rPr>
        <w:t>принят</w:t>
      </w:r>
      <w:r w:rsidRPr="00E27253">
        <w:rPr>
          <w:rFonts w:eastAsia="Calibri"/>
          <w:szCs w:val="28"/>
          <w:lang w:eastAsia="en-US"/>
        </w:rPr>
        <w:t>ии</w:t>
      </w:r>
      <w:r w:rsidRPr="00E27253">
        <w:rPr>
          <w:rFonts w:eastAsia="Calibri"/>
          <w:szCs w:val="28"/>
          <w:lang w:eastAsia="en-US"/>
        </w:rPr>
        <w:t xml:space="preserve"> постановлени</w:t>
      </w:r>
      <w:r w:rsidRPr="00E27253">
        <w:rPr>
          <w:rFonts w:eastAsia="Calibri"/>
          <w:szCs w:val="28"/>
          <w:lang w:eastAsia="en-US"/>
        </w:rPr>
        <w:t>я</w:t>
      </w:r>
      <w:r w:rsidRPr="00E27253">
        <w:rPr>
          <w:rFonts w:eastAsia="Calibri"/>
          <w:szCs w:val="28"/>
          <w:lang w:eastAsia="en-US"/>
        </w:rPr>
        <w:t xml:space="preserve"> от 12.01.2021г. № 1 о передаче на обслуживание бесхозяйных сетей водоотведения на территории МО «</w:t>
      </w:r>
      <w:proofErr w:type="spellStart"/>
      <w:r w:rsidRPr="00E27253">
        <w:rPr>
          <w:rFonts w:eastAsia="Calibri"/>
          <w:szCs w:val="28"/>
          <w:lang w:eastAsia="en-US"/>
        </w:rPr>
        <w:t>Майминский</w:t>
      </w:r>
      <w:proofErr w:type="spellEnd"/>
      <w:r w:rsidRPr="00E27253">
        <w:rPr>
          <w:rFonts w:eastAsia="Calibri"/>
          <w:szCs w:val="28"/>
          <w:lang w:eastAsia="en-US"/>
        </w:rPr>
        <w:t xml:space="preserve"> район» ООО «</w:t>
      </w:r>
      <w:proofErr w:type="spellStart"/>
      <w:r w:rsidRPr="00E27253">
        <w:rPr>
          <w:rFonts w:eastAsia="Calibri"/>
          <w:szCs w:val="28"/>
          <w:lang w:eastAsia="en-US"/>
        </w:rPr>
        <w:t>Алтайсервис</w:t>
      </w:r>
      <w:proofErr w:type="spellEnd"/>
      <w:r w:rsidRPr="00E27253">
        <w:rPr>
          <w:rFonts w:eastAsia="Calibri"/>
          <w:szCs w:val="28"/>
          <w:lang w:eastAsia="en-US"/>
        </w:rPr>
        <w:t>» до оформления права муниципальной собственности на эти объекты. В связи с чем Администрация МО «</w:t>
      </w:r>
      <w:proofErr w:type="spellStart"/>
      <w:r w:rsidRPr="00E27253">
        <w:rPr>
          <w:rFonts w:eastAsia="Calibri"/>
          <w:szCs w:val="28"/>
          <w:lang w:eastAsia="en-US"/>
        </w:rPr>
        <w:t>Майминский</w:t>
      </w:r>
      <w:proofErr w:type="spellEnd"/>
      <w:r w:rsidRPr="00E27253">
        <w:rPr>
          <w:rFonts w:eastAsia="Calibri"/>
          <w:szCs w:val="28"/>
          <w:lang w:eastAsia="en-US"/>
        </w:rPr>
        <w:t xml:space="preserve"> район» уведомила организации, с которыми заключены договоры на откачку нечистот, о принятом решении. Кроме того, ООО «</w:t>
      </w:r>
      <w:proofErr w:type="spellStart"/>
      <w:r w:rsidRPr="00E27253">
        <w:rPr>
          <w:rFonts w:eastAsia="Calibri"/>
          <w:szCs w:val="28"/>
          <w:lang w:eastAsia="en-US"/>
        </w:rPr>
        <w:t>Алтайсервис</w:t>
      </w:r>
      <w:proofErr w:type="spellEnd"/>
      <w:r w:rsidRPr="00E27253">
        <w:rPr>
          <w:rFonts w:eastAsia="Calibri"/>
          <w:szCs w:val="28"/>
          <w:lang w:eastAsia="en-US"/>
        </w:rPr>
        <w:t>» будет осуществлять не только откачку нечистот из указанных выгребных ям, но и их обслуживание.</w:t>
      </w:r>
    </w:p>
    <w:p w:rsidR="00DE60AB" w:rsidRPr="00E27253" w:rsidRDefault="00DE60AB" w:rsidP="00E27253">
      <w:pPr>
        <w:autoSpaceDE w:val="0"/>
        <w:autoSpaceDN w:val="0"/>
        <w:adjustRightInd w:val="0"/>
        <w:ind w:firstLine="709"/>
        <w:jc w:val="both"/>
        <w:rPr>
          <w:rFonts w:eastAsia="Calibri"/>
          <w:szCs w:val="28"/>
          <w:lang w:eastAsia="en-US"/>
        </w:rPr>
      </w:pPr>
      <w:r w:rsidRPr="00E27253">
        <w:rPr>
          <w:rFonts w:eastAsia="Calibri"/>
          <w:szCs w:val="28"/>
          <w:lang w:eastAsia="en-US"/>
        </w:rPr>
        <w:t>Таким образом,</w:t>
      </w:r>
      <w:r w:rsidRPr="00E27253">
        <w:rPr>
          <w:rFonts w:eastAsia="Calibri"/>
          <w:szCs w:val="28"/>
          <w:lang w:eastAsia="en-US"/>
        </w:rPr>
        <w:t xml:space="preserve"> УФАС по Республике Алтай установлено, что</w:t>
      </w:r>
      <w:r w:rsidRPr="00E27253">
        <w:rPr>
          <w:rFonts w:eastAsia="Calibri"/>
          <w:szCs w:val="28"/>
          <w:lang w:eastAsia="en-US"/>
        </w:rPr>
        <w:t xml:space="preserve"> фактически указанное письмо не отменяет ранее направленное.</w:t>
      </w:r>
    </w:p>
    <w:p w:rsidR="00DE60AB" w:rsidRPr="00E27253" w:rsidRDefault="00DE60AB" w:rsidP="00E27253">
      <w:pPr>
        <w:autoSpaceDE w:val="0"/>
        <w:autoSpaceDN w:val="0"/>
        <w:adjustRightInd w:val="0"/>
        <w:ind w:firstLine="709"/>
        <w:jc w:val="both"/>
        <w:rPr>
          <w:rFonts w:eastAsia="Calibri"/>
          <w:szCs w:val="28"/>
          <w:lang w:eastAsia="en-US"/>
        </w:rPr>
      </w:pPr>
      <w:r w:rsidRPr="00E27253">
        <w:rPr>
          <w:rFonts w:eastAsia="Calibri"/>
          <w:szCs w:val="28"/>
          <w:lang w:eastAsia="en-US"/>
        </w:rPr>
        <w:t>П</w:t>
      </w:r>
      <w:r w:rsidRPr="00E27253">
        <w:rPr>
          <w:rFonts w:eastAsia="Calibri"/>
          <w:szCs w:val="28"/>
          <w:lang w:eastAsia="en-US"/>
        </w:rPr>
        <w:t>ередача на обслуживание ООО «</w:t>
      </w:r>
      <w:proofErr w:type="spellStart"/>
      <w:r w:rsidRPr="00E27253">
        <w:rPr>
          <w:rFonts w:eastAsia="Calibri"/>
          <w:szCs w:val="28"/>
          <w:lang w:eastAsia="en-US"/>
        </w:rPr>
        <w:t>Алтайсервис</w:t>
      </w:r>
      <w:proofErr w:type="spellEnd"/>
      <w:r w:rsidRPr="00E27253">
        <w:rPr>
          <w:rFonts w:eastAsia="Calibri"/>
          <w:szCs w:val="28"/>
          <w:lang w:eastAsia="en-US"/>
        </w:rPr>
        <w:t>» спорных сетей не влечет за собой обязанности управляющих компаний по заключению договоров на вывоз ЖБО с указанным обществом, т.к. ООО «</w:t>
      </w:r>
      <w:proofErr w:type="spellStart"/>
      <w:r w:rsidRPr="00E27253">
        <w:rPr>
          <w:rFonts w:eastAsia="Calibri"/>
          <w:szCs w:val="28"/>
          <w:lang w:eastAsia="en-US"/>
        </w:rPr>
        <w:t>Алтайсервис</w:t>
      </w:r>
      <w:proofErr w:type="spellEnd"/>
      <w:r w:rsidRPr="00E27253">
        <w:rPr>
          <w:rFonts w:eastAsia="Calibri"/>
          <w:szCs w:val="28"/>
          <w:lang w:eastAsia="en-US"/>
        </w:rPr>
        <w:t xml:space="preserve">» осуществляет свою деятельность (транспортировка ЖБО) </w:t>
      </w:r>
      <w:r w:rsidRPr="00E27253">
        <w:rPr>
          <w:szCs w:val="28"/>
        </w:rPr>
        <w:t>в границах балансовой принадлежности канализационных сетей, к которым присоединены потребители</w:t>
      </w:r>
      <w:r w:rsidRPr="00E27253">
        <w:rPr>
          <w:rFonts w:eastAsia="Calibri"/>
          <w:szCs w:val="28"/>
          <w:lang w:eastAsia="en-US"/>
        </w:rPr>
        <w:t>.</w:t>
      </w:r>
    </w:p>
    <w:p w:rsidR="00DE60AB" w:rsidRPr="00E27253" w:rsidRDefault="00DE60AB" w:rsidP="00E27253">
      <w:pPr>
        <w:widowControl w:val="0"/>
        <w:autoSpaceDE w:val="0"/>
        <w:autoSpaceDN w:val="0"/>
        <w:adjustRightInd w:val="0"/>
        <w:ind w:firstLine="709"/>
        <w:jc w:val="both"/>
        <w:rPr>
          <w:rFonts w:eastAsia="Calibri"/>
          <w:szCs w:val="28"/>
          <w:lang w:eastAsia="en-US"/>
        </w:rPr>
      </w:pPr>
      <w:r w:rsidRPr="00E27253">
        <w:rPr>
          <w:rFonts w:eastAsia="Calibri"/>
          <w:szCs w:val="28"/>
          <w:lang w:eastAsia="en-US"/>
        </w:rPr>
        <w:t>Иной подход может привести к необоснованному сокращению количества участников (в том числе потенциальных) рынка вывоза ЖБО.</w:t>
      </w:r>
    </w:p>
    <w:p w:rsidR="00DE60AB" w:rsidRPr="00E27253" w:rsidRDefault="00DE60AB" w:rsidP="00E27253">
      <w:pPr>
        <w:autoSpaceDE w:val="0"/>
        <w:autoSpaceDN w:val="0"/>
        <w:adjustRightInd w:val="0"/>
        <w:ind w:firstLine="709"/>
        <w:jc w:val="both"/>
        <w:rPr>
          <w:rFonts w:eastAsia="Calibri"/>
          <w:szCs w:val="28"/>
          <w:lang w:eastAsia="en-US"/>
        </w:rPr>
      </w:pPr>
      <w:r w:rsidRPr="00E27253">
        <w:rPr>
          <w:rFonts w:eastAsia="Calibri"/>
          <w:szCs w:val="28"/>
          <w:lang w:eastAsia="en-US"/>
        </w:rPr>
        <w:t>В связи с чем,</w:t>
      </w:r>
      <w:r w:rsidRPr="00E27253">
        <w:rPr>
          <w:rFonts w:eastAsia="Calibri"/>
          <w:szCs w:val="28"/>
          <w:lang w:eastAsia="en-US"/>
        </w:rPr>
        <w:t xml:space="preserve"> управление пришло к выводу, что</w:t>
      </w:r>
      <w:r w:rsidRPr="00E27253">
        <w:rPr>
          <w:rFonts w:eastAsia="Calibri"/>
          <w:szCs w:val="28"/>
          <w:lang w:eastAsia="en-US"/>
        </w:rPr>
        <w:t xml:space="preserve"> </w:t>
      </w:r>
      <w:r w:rsidRPr="00E27253">
        <w:rPr>
          <w:rFonts w:eastAsia="Calibri"/>
          <w:szCs w:val="28"/>
          <w:lang w:eastAsia="en-US"/>
        </w:rPr>
        <w:t xml:space="preserve">вышеуказанные </w:t>
      </w:r>
      <w:r w:rsidRPr="00E27253">
        <w:rPr>
          <w:rFonts w:eastAsia="Calibri"/>
          <w:szCs w:val="28"/>
          <w:lang w:eastAsia="en-US"/>
        </w:rPr>
        <w:t>письма Администрации МО «</w:t>
      </w:r>
      <w:proofErr w:type="spellStart"/>
      <w:r w:rsidRPr="00E27253">
        <w:rPr>
          <w:rFonts w:eastAsia="Calibri"/>
          <w:szCs w:val="28"/>
          <w:lang w:eastAsia="en-US"/>
        </w:rPr>
        <w:t>Майминский</w:t>
      </w:r>
      <w:proofErr w:type="spellEnd"/>
      <w:r w:rsidRPr="00E27253">
        <w:rPr>
          <w:rFonts w:eastAsia="Calibri"/>
          <w:szCs w:val="28"/>
          <w:lang w:eastAsia="en-US"/>
        </w:rPr>
        <w:t xml:space="preserve"> район» </w:t>
      </w:r>
      <w:r w:rsidRPr="00E27253">
        <w:rPr>
          <w:rFonts w:eastAsia="Calibri"/>
          <w:szCs w:val="28"/>
          <w:lang w:eastAsia="en-US"/>
        </w:rPr>
        <w:t>содержат признаки нарушения</w:t>
      </w:r>
      <w:r w:rsidRPr="00E27253">
        <w:rPr>
          <w:rFonts w:eastAsia="Calibri"/>
          <w:szCs w:val="28"/>
          <w:lang w:eastAsia="en-US"/>
        </w:rPr>
        <w:t xml:space="preserve"> статьи </w:t>
      </w:r>
      <w:r w:rsidRPr="00E27253">
        <w:rPr>
          <w:rFonts w:eastAsia="Calibri"/>
          <w:szCs w:val="28"/>
          <w:lang w:eastAsia="en-US"/>
        </w:rPr>
        <w:t>15 Закона о защите конкуренции.</w:t>
      </w:r>
    </w:p>
    <w:p w:rsidR="00DE60AB" w:rsidRPr="00E27253" w:rsidRDefault="00DE60AB" w:rsidP="00E27253">
      <w:pPr>
        <w:autoSpaceDE w:val="0"/>
        <w:autoSpaceDN w:val="0"/>
        <w:adjustRightInd w:val="0"/>
        <w:ind w:firstLine="709"/>
        <w:jc w:val="both"/>
        <w:rPr>
          <w:szCs w:val="28"/>
        </w:rPr>
      </w:pPr>
      <w:r w:rsidRPr="00E27253">
        <w:rPr>
          <w:szCs w:val="28"/>
        </w:rPr>
        <w:lastRenderedPageBreak/>
        <w:t>В соответствии с пунктом 5 части 1 статьи 15 Федерального закона от 26.07.2006 №135-ФЗ «О защите конкуренции» органам местного самоуправления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запрещается установление для приобретателей товаров ограничений выбора хозяйствующих субъектов, которые предоставляют такие товары.</w:t>
      </w:r>
    </w:p>
    <w:p w:rsidR="00DE60AB" w:rsidRPr="00E27253" w:rsidRDefault="00DE60AB" w:rsidP="00E27253">
      <w:pPr>
        <w:ind w:firstLine="709"/>
        <w:jc w:val="both"/>
        <w:rPr>
          <w:rFonts w:eastAsia="Calibri"/>
          <w:szCs w:val="28"/>
          <w:lang w:eastAsia="en-US"/>
        </w:rPr>
      </w:pPr>
      <w:r w:rsidRPr="00E27253">
        <w:rPr>
          <w:rFonts w:eastAsia="Calibri"/>
          <w:szCs w:val="28"/>
          <w:lang w:eastAsia="en-US"/>
        </w:rPr>
        <w:t>Признаки нарушения п. 5 ч. 1 ст. 15 Закона о защите конкуренции выразились в ограничении Администрацией МО «</w:t>
      </w:r>
      <w:proofErr w:type="spellStart"/>
      <w:r w:rsidRPr="00E27253">
        <w:rPr>
          <w:rFonts w:eastAsia="Calibri"/>
          <w:szCs w:val="28"/>
          <w:lang w:eastAsia="en-US"/>
        </w:rPr>
        <w:t>Майминский</w:t>
      </w:r>
      <w:proofErr w:type="spellEnd"/>
      <w:r w:rsidRPr="00E27253">
        <w:rPr>
          <w:rFonts w:eastAsia="Calibri"/>
          <w:szCs w:val="28"/>
          <w:lang w:eastAsia="en-US"/>
        </w:rPr>
        <w:t xml:space="preserve"> район» выбора хозяйствующих субъектов, предоставляющих услуги по вывозу ЖБО.</w:t>
      </w:r>
    </w:p>
    <w:p w:rsidR="00DE60AB" w:rsidRPr="00E27253" w:rsidRDefault="00DE60AB" w:rsidP="00E27253">
      <w:pPr>
        <w:ind w:firstLine="709"/>
        <w:jc w:val="both"/>
        <w:rPr>
          <w:rFonts w:eastAsia="Calibri"/>
          <w:szCs w:val="28"/>
          <w:lang w:eastAsia="en-US"/>
        </w:rPr>
      </w:pPr>
      <w:r w:rsidRPr="00E27253">
        <w:rPr>
          <w:rFonts w:eastAsia="Calibri"/>
          <w:szCs w:val="28"/>
          <w:lang w:eastAsia="en-US"/>
        </w:rPr>
        <w:t xml:space="preserve">В связи с чем, </w:t>
      </w:r>
      <w:r w:rsidRPr="00E27253">
        <w:rPr>
          <w:rFonts w:eastAsia="Calibri"/>
          <w:szCs w:val="28"/>
          <w:lang w:eastAsia="en-US"/>
        </w:rPr>
        <w:t xml:space="preserve">в соответствии с </w:t>
      </w:r>
      <w:r w:rsidRPr="00E27253">
        <w:rPr>
          <w:rFonts w:eastAsia="Calibri"/>
          <w:szCs w:val="28"/>
          <w:lang w:eastAsia="en-US"/>
        </w:rPr>
        <w:t xml:space="preserve">частью 2 статьи 39.1 </w:t>
      </w:r>
      <w:r w:rsidRPr="00E27253">
        <w:rPr>
          <w:rFonts w:eastAsia="Calibri"/>
          <w:szCs w:val="28"/>
          <w:lang w:eastAsia="en-US"/>
        </w:rPr>
        <w:t>Закона о защите конкуренции</w:t>
      </w:r>
      <w:r w:rsidRPr="00E27253">
        <w:rPr>
          <w:rFonts w:eastAsia="Calibri"/>
          <w:szCs w:val="28"/>
          <w:lang w:eastAsia="en-US"/>
        </w:rPr>
        <w:t xml:space="preserve">, </w:t>
      </w:r>
      <w:r w:rsidRPr="00E27253">
        <w:rPr>
          <w:rFonts w:eastAsia="Calibri"/>
          <w:szCs w:val="28"/>
          <w:lang w:eastAsia="en-US"/>
        </w:rPr>
        <w:t xml:space="preserve">управлением </w:t>
      </w:r>
      <w:r w:rsidRPr="00E27253">
        <w:rPr>
          <w:rFonts w:eastAsia="Calibri"/>
          <w:szCs w:val="28"/>
          <w:lang w:eastAsia="en-US"/>
        </w:rPr>
        <w:t>выда</w:t>
      </w:r>
      <w:r w:rsidRPr="00E27253">
        <w:rPr>
          <w:rFonts w:eastAsia="Calibri"/>
          <w:szCs w:val="28"/>
          <w:lang w:eastAsia="en-US"/>
        </w:rPr>
        <w:t>но</w:t>
      </w:r>
      <w:r w:rsidRPr="00E27253">
        <w:rPr>
          <w:rFonts w:eastAsia="Calibri"/>
          <w:szCs w:val="28"/>
          <w:lang w:eastAsia="en-US"/>
        </w:rPr>
        <w:t xml:space="preserve"> Администрации МО «</w:t>
      </w:r>
      <w:proofErr w:type="spellStart"/>
      <w:r w:rsidRPr="00E27253">
        <w:rPr>
          <w:rFonts w:eastAsia="Calibri"/>
          <w:szCs w:val="28"/>
          <w:lang w:eastAsia="en-US"/>
        </w:rPr>
        <w:t>Майминский</w:t>
      </w:r>
      <w:proofErr w:type="spellEnd"/>
      <w:r w:rsidRPr="00E27253">
        <w:rPr>
          <w:rFonts w:eastAsia="Calibri"/>
          <w:szCs w:val="28"/>
          <w:lang w:eastAsia="en-US"/>
        </w:rPr>
        <w:t xml:space="preserve"> район» предупреждение о прекращении действий, которые содержат признаки нарушения антимонопольного законодательства.</w:t>
      </w:r>
    </w:p>
    <w:p w:rsidR="00DE60AB" w:rsidRPr="00E27253" w:rsidRDefault="00DE60AB" w:rsidP="00E27253">
      <w:pPr>
        <w:ind w:firstLine="709"/>
        <w:jc w:val="both"/>
        <w:rPr>
          <w:rFonts w:eastAsia="Calibri"/>
          <w:szCs w:val="28"/>
          <w:lang w:eastAsia="en-US"/>
        </w:rPr>
      </w:pPr>
      <w:r w:rsidRPr="00E27253">
        <w:rPr>
          <w:rFonts w:eastAsia="Calibri"/>
          <w:szCs w:val="28"/>
          <w:lang w:eastAsia="en-US"/>
        </w:rPr>
        <w:t>В настоящий момент предупреждение антимонопольного органа полностью исполнено, указанные спорные письма отозваны Администрацией МО «</w:t>
      </w:r>
      <w:proofErr w:type="spellStart"/>
      <w:r w:rsidRPr="00E27253">
        <w:rPr>
          <w:rFonts w:eastAsia="Calibri"/>
          <w:szCs w:val="28"/>
          <w:lang w:eastAsia="en-US"/>
        </w:rPr>
        <w:t>Майминский</w:t>
      </w:r>
      <w:proofErr w:type="spellEnd"/>
      <w:r w:rsidRPr="00E27253">
        <w:rPr>
          <w:rFonts w:eastAsia="Calibri"/>
          <w:szCs w:val="28"/>
          <w:lang w:eastAsia="en-US"/>
        </w:rPr>
        <w:t xml:space="preserve"> район».</w:t>
      </w:r>
    </w:p>
    <w:p w:rsidR="00EC0871" w:rsidRPr="00E27253" w:rsidRDefault="00EC0871" w:rsidP="00E27253">
      <w:pPr>
        <w:pStyle w:val="a7"/>
        <w:numPr>
          <w:ilvl w:val="0"/>
          <w:numId w:val="2"/>
        </w:numPr>
        <w:tabs>
          <w:tab w:val="left" w:pos="0"/>
        </w:tabs>
        <w:spacing w:after="0" w:line="240" w:lineRule="auto"/>
        <w:ind w:left="0" w:firstLine="709"/>
        <w:jc w:val="both"/>
        <w:rPr>
          <w:rFonts w:ascii="Times New Roman" w:hAnsi="Times New Roman"/>
          <w:sz w:val="28"/>
          <w:szCs w:val="28"/>
        </w:rPr>
      </w:pPr>
      <w:r w:rsidRPr="00E27253">
        <w:rPr>
          <w:rFonts w:ascii="Times New Roman" w:hAnsi="Times New Roman"/>
          <w:sz w:val="28"/>
          <w:szCs w:val="28"/>
        </w:rPr>
        <w:t xml:space="preserve">Также в </w:t>
      </w:r>
      <w:r w:rsidR="00276906" w:rsidRPr="00E27253">
        <w:rPr>
          <w:rFonts w:ascii="Times New Roman" w:hAnsi="Times New Roman"/>
          <w:sz w:val="28"/>
          <w:szCs w:val="28"/>
        </w:rPr>
        <w:t>апреле</w:t>
      </w:r>
      <w:r w:rsidRPr="00E27253">
        <w:rPr>
          <w:rFonts w:ascii="Times New Roman" w:hAnsi="Times New Roman"/>
          <w:sz w:val="28"/>
          <w:szCs w:val="28"/>
        </w:rPr>
        <w:t xml:space="preserve"> 2021 года </w:t>
      </w:r>
      <w:r w:rsidRPr="00E27253">
        <w:rPr>
          <w:rFonts w:ascii="Times New Roman" w:hAnsi="Times New Roman"/>
          <w:sz w:val="28"/>
          <w:szCs w:val="28"/>
        </w:rPr>
        <w:t>Управление</w:t>
      </w:r>
      <w:r w:rsidRPr="00E27253">
        <w:rPr>
          <w:rFonts w:ascii="Times New Roman" w:hAnsi="Times New Roman"/>
          <w:sz w:val="28"/>
          <w:szCs w:val="28"/>
        </w:rPr>
        <w:t xml:space="preserve">м </w:t>
      </w:r>
      <w:r w:rsidRPr="00E27253">
        <w:rPr>
          <w:rFonts w:ascii="Times New Roman" w:hAnsi="Times New Roman"/>
          <w:sz w:val="28"/>
          <w:szCs w:val="28"/>
        </w:rPr>
        <w:t>Федеральной антимонопольной службы по Республике Алтай по результатам рассмотрения заявления ООО фирма «АРТ» на действия Администрации МО «Город Горно-Алтайск» при разработке схемы размещения рекламных конструкций на территории г. Горно-Алтайска принято решение о выдаче Администрации МО «Город Горно-Алтайск» предупреждения о прекращении действий, которые содержат признаки нарушения антимонопольного законодательства.</w:t>
      </w:r>
    </w:p>
    <w:p w:rsidR="00EC0871" w:rsidRPr="00E27253" w:rsidRDefault="00EC0871" w:rsidP="00E27253">
      <w:pPr>
        <w:tabs>
          <w:tab w:val="left" w:pos="0"/>
        </w:tabs>
        <w:ind w:firstLine="709"/>
        <w:jc w:val="both"/>
        <w:rPr>
          <w:rFonts w:eastAsia="Calibri"/>
          <w:szCs w:val="28"/>
        </w:rPr>
      </w:pPr>
      <w:r w:rsidRPr="00E27253">
        <w:rPr>
          <w:rFonts w:eastAsia="Calibri"/>
          <w:szCs w:val="28"/>
        </w:rPr>
        <w:t>Признаки нарушения антимонопольного законодательства выразились в следующем.</w:t>
      </w:r>
    </w:p>
    <w:p w:rsidR="00EC0871" w:rsidRPr="00E27253" w:rsidRDefault="00EC0871" w:rsidP="00E27253">
      <w:pPr>
        <w:tabs>
          <w:tab w:val="left" w:pos="0"/>
        </w:tabs>
        <w:autoSpaceDE w:val="0"/>
        <w:autoSpaceDN w:val="0"/>
        <w:adjustRightInd w:val="0"/>
        <w:ind w:firstLine="709"/>
        <w:jc w:val="both"/>
        <w:rPr>
          <w:rFonts w:eastAsia="Calibri"/>
          <w:szCs w:val="28"/>
          <w:lang w:eastAsia="en-US"/>
        </w:rPr>
      </w:pPr>
      <w:r w:rsidRPr="00E27253">
        <w:rPr>
          <w:rFonts w:eastAsia="Calibri"/>
          <w:szCs w:val="28"/>
          <w:lang w:eastAsia="en-US"/>
        </w:rPr>
        <w:t xml:space="preserve">Администрацией МО «Город Горно-Алтайск» при разработке и утверждении </w:t>
      </w:r>
      <w:r w:rsidRPr="00E27253">
        <w:rPr>
          <w:szCs w:val="28"/>
        </w:rPr>
        <w:t>Схем</w:t>
      </w:r>
      <w:r w:rsidRPr="00E27253">
        <w:rPr>
          <w:szCs w:val="28"/>
        </w:rPr>
        <w:t>ы</w:t>
      </w:r>
      <w:r w:rsidRPr="00E27253">
        <w:rPr>
          <w:szCs w:val="28"/>
        </w:rPr>
        <w:t xml:space="preserve"> размещения рекламных конструкций</w:t>
      </w:r>
      <w:r w:rsidRPr="00E27253">
        <w:rPr>
          <w:szCs w:val="28"/>
        </w:rPr>
        <w:t xml:space="preserve"> на территории города Горно-Алтайск были </w:t>
      </w:r>
      <w:r w:rsidRPr="00E27253">
        <w:rPr>
          <w:rFonts w:eastAsia="Calibri"/>
          <w:szCs w:val="28"/>
          <w:lang w:eastAsia="en-US"/>
        </w:rPr>
        <w:t>исключены</w:t>
      </w:r>
      <w:r w:rsidRPr="00E27253">
        <w:rPr>
          <w:rFonts w:eastAsia="Calibri"/>
          <w:szCs w:val="28"/>
          <w:lang w:eastAsia="en-US"/>
        </w:rPr>
        <w:t xml:space="preserve"> мест для размещения рекламных конструкций в связи с их несоответствием внешнему архитектурному облику сложившейся застройки города</w:t>
      </w:r>
      <w:r w:rsidRPr="00E27253">
        <w:rPr>
          <w:rFonts w:eastAsia="Calibri"/>
          <w:szCs w:val="28"/>
          <w:lang w:eastAsia="en-US"/>
        </w:rPr>
        <w:t xml:space="preserve">. </w:t>
      </w:r>
      <w:r w:rsidRPr="00E27253">
        <w:rPr>
          <w:rFonts w:eastAsia="Calibri"/>
          <w:szCs w:val="28"/>
          <w:lang w:eastAsia="en-US"/>
        </w:rPr>
        <w:t>Вместе с тем, каких-либо документов, подтверждающих обоснованность исключения мест для размещения рекламных конструкций в связи с их несоответствием внешнему архитектурному облику сложившейся застройки города. Из представленных администрацией пояснений невозможно определить критерии, которыми орган местного самоуправления руководствовался при принятии решения об исключении вышеуказанных мест.</w:t>
      </w:r>
    </w:p>
    <w:p w:rsidR="00EC0871" w:rsidRPr="00E27253" w:rsidRDefault="00EC0871" w:rsidP="00E27253">
      <w:pPr>
        <w:tabs>
          <w:tab w:val="left" w:pos="0"/>
        </w:tabs>
        <w:autoSpaceDE w:val="0"/>
        <w:autoSpaceDN w:val="0"/>
        <w:adjustRightInd w:val="0"/>
        <w:ind w:firstLine="709"/>
        <w:jc w:val="both"/>
        <w:rPr>
          <w:rFonts w:eastAsia="Calibri"/>
          <w:szCs w:val="28"/>
          <w:lang w:eastAsia="en-US"/>
        </w:rPr>
      </w:pPr>
      <w:r w:rsidRPr="00E27253">
        <w:rPr>
          <w:rFonts w:eastAsia="Calibri"/>
          <w:szCs w:val="28"/>
          <w:lang w:eastAsia="en-US"/>
        </w:rPr>
        <w:t>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EC0871" w:rsidRPr="00E27253" w:rsidRDefault="00EC0871" w:rsidP="00E27253">
      <w:pPr>
        <w:tabs>
          <w:tab w:val="left" w:pos="0"/>
        </w:tabs>
        <w:autoSpaceDE w:val="0"/>
        <w:autoSpaceDN w:val="0"/>
        <w:adjustRightInd w:val="0"/>
        <w:ind w:firstLine="709"/>
        <w:jc w:val="both"/>
        <w:rPr>
          <w:rFonts w:eastAsia="Calibri"/>
          <w:szCs w:val="28"/>
          <w:lang w:eastAsia="en-US"/>
        </w:rPr>
      </w:pPr>
      <w:r w:rsidRPr="00E27253">
        <w:rPr>
          <w:rFonts w:eastAsia="Calibri"/>
          <w:szCs w:val="28"/>
          <w:lang w:eastAsia="en-US"/>
        </w:rPr>
        <w:lastRenderedPageBreak/>
        <w:t>При этом понятие «нарушение внешнего архитектурного облика сложившейся застройки города» носит оценочный характер, поскольку вопрос о соответствии рекламной конструкции внешнему архитектурному облику застройки, исходя из смысла подпункта 4 части 15 статьи 19 Закона о рекламе решается с учетом архитектурных и градостроительных особенностей конкретных зданий, территорий в испрашиваемом месте установления рекламной конструкции, с учетом установления зон повышенного рекламного контроля, ограничений, касающихся размещения наружной рекламы относительно объектов культурного и исторического наследия, архитектурных стилевых ансамблей.</w:t>
      </w:r>
    </w:p>
    <w:p w:rsidR="00EC0871" w:rsidRPr="00E27253" w:rsidRDefault="00EC0871" w:rsidP="00E27253">
      <w:pPr>
        <w:tabs>
          <w:tab w:val="left" w:pos="0"/>
        </w:tabs>
        <w:autoSpaceDE w:val="0"/>
        <w:autoSpaceDN w:val="0"/>
        <w:adjustRightInd w:val="0"/>
        <w:ind w:firstLine="709"/>
        <w:jc w:val="both"/>
        <w:rPr>
          <w:rFonts w:eastAsia="Calibri"/>
          <w:szCs w:val="28"/>
          <w:lang w:eastAsia="en-US"/>
        </w:rPr>
      </w:pPr>
      <w:r w:rsidRPr="00E27253">
        <w:rPr>
          <w:rFonts w:eastAsia="Calibri"/>
          <w:szCs w:val="28"/>
          <w:lang w:eastAsia="en-US"/>
        </w:rPr>
        <w:t>Администрацией не представлены доказательства того, что спорные места для размещения нарушают внешний архитектурный облик сложившейся застройки города, следовательно, основания для признания указанных мест для размещения рекламных конструкций несоответствующими внешнему архитектурному облику сложившейся застройки отсутствуют.</w:t>
      </w:r>
    </w:p>
    <w:p w:rsidR="00EC0871" w:rsidRPr="00DD1D99" w:rsidRDefault="00EC0871" w:rsidP="00DD1D99">
      <w:pPr>
        <w:pStyle w:val="1"/>
        <w:shd w:val="clear" w:color="auto" w:fill="FFFFFF"/>
        <w:tabs>
          <w:tab w:val="left" w:pos="0"/>
        </w:tabs>
        <w:spacing w:before="0" w:beforeAutospacing="0" w:after="0" w:afterAutospacing="0"/>
        <w:ind w:firstLine="709"/>
        <w:jc w:val="both"/>
        <w:textAlignment w:val="baseline"/>
        <w:rPr>
          <w:rFonts w:eastAsia="Calibri"/>
          <w:b w:val="0"/>
          <w:sz w:val="28"/>
          <w:szCs w:val="28"/>
          <w:lang w:eastAsia="en-US"/>
        </w:rPr>
      </w:pPr>
      <w:r w:rsidRPr="00E27253">
        <w:rPr>
          <w:rFonts w:eastAsia="Calibri"/>
          <w:b w:val="0"/>
          <w:sz w:val="28"/>
          <w:szCs w:val="28"/>
          <w:lang w:eastAsia="en-US"/>
        </w:rPr>
        <w:t>В связи с чем,</w:t>
      </w:r>
      <w:r w:rsidRPr="00E27253">
        <w:rPr>
          <w:rFonts w:eastAsia="Calibri"/>
          <w:b w:val="0"/>
          <w:sz w:val="28"/>
          <w:szCs w:val="28"/>
          <w:lang w:eastAsia="en-US"/>
        </w:rPr>
        <w:t xml:space="preserve"> УФАС по РА </w:t>
      </w:r>
      <w:r w:rsidRPr="00E27253">
        <w:rPr>
          <w:rFonts w:eastAsia="Calibri"/>
          <w:b w:val="0"/>
          <w:sz w:val="28"/>
          <w:szCs w:val="28"/>
          <w:lang w:eastAsia="en-US"/>
        </w:rPr>
        <w:t xml:space="preserve">пришло к </w:t>
      </w:r>
      <w:r w:rsidRPr="00E27253">
        <w:rPr>
          <w:rFonts w:eastAsia="Calibri"/>
          <w:b w:val="0"/>
          <w:sz w:val="28"/>
          <w:szCs w:val="28"/>
          <w:lang w:eastAsia="en-US"/>
        </w:rPr>
        <w:t xml:space="preserve">выводу о наличии в действиях администрации признаков нарушения ч. 1 ст. 15 Закона о защите конкуренции, выразившихся в </w:t>
      </w:r>
      <w:proofErr w:type="spellStart"/>
      <w:r w:rsidRPr="00E27253">
        <w:rPr>
          <w:rFonts w:eastAsia="Calibri"/>
          <w:b w:val="0"/>
          <w:sz w:val="28"/>
          <w:szCs w:val="28"/>
          <w:lang w:eastAsia="en-US"/>
        </w:rPr>
        <w:t>невключении</w:t>
      </w:r>
      <w:proofErr w:type="spellEnd"/>
      <w:r w:rsidRPr="00E27253">
        <w:rPr>
          <w:rFonts w:eastAsia="Calibri"/>
          <w:b w:val="0"/>
          <w:sz w:val="28"/>
          <w:szCs w:val="28"/>
          <w:lang w:eastAsia="en-US"/>
        </w:rPr>
        <w:t xml:space="preserve"> в </w:t>
      </w:r>
      <w:r w:rsidRPr="00E27253">
        <w:rPr>
          <w:b w:val="0"/>
          <w:spacing w:val="2"/>
          <w:sz w:val="28"/>
          <w:szCs w:val="28"/>
        </w:rPr>
        <w:t xml:space="preserve">Схему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на территории муниципального образования «Город Горно-Алтайск», утвержденную </w:t>
      </w:r>
      <w:r w:rsidRPr="00E27253">
        <w:rPr>
          <w:rFonts w:eastAsia="Calibri"/>
          <w:b w:val="0"/>
          <w:sz w:val="28"/>
          <w:szCs w:val="28"/>
          <w:lang w:eastAsia="en-US"/>
        </w:rPr>
        <w:t>постановлением Администрации МО «Город Горно-Алтайск» от 30.12.2020г.</w:t>
      </w:r>
      <w:r w:rsidR="00276906" w:rsidRPr="00E27253">
        <w:rPr>
          <w:rFonts w:eastAsia="Calibri"/>
          <w:b w:val="0"/>
          <w:sz w:val="28"/>
          <w:szCs w:val="28"/>
          <w:lang w:eastAsia="en-US"/>
        </w:rPr>
        <w:t xml:space="preserve">                  </w:t>
      </w:r>
      <w:r w:rsidRPr="00E27253">
        <w:rPr>
          <w:rFonts w:eastAsia="Calibri"/>
          <w:b w:val="0"/>
          <w:sz w:val="28"/>
          <w:szCs w:val="28"/>
          <w:lang w:eastAsia="en-US"/>
        </w:rPr>
        <w:t xml:space="preserve"> </w:t>
      </w:r>
      <w:r w:rsidRPr="00DD1D99">
        <w:rPr>
          <w:rFonts w:eastAsia="Calibri"/>
          <w:b w:val="0"/>
          <w:sz w:val="28"/>
          <w:szCs w:val="28"/>
          <w:lang w:eastAsia="en-US"/>
        </w:rPr>
        <w:t>№ 145,</w:t>
      </w:r>
      <w:r w:rsidRPr="00DD1D99">
        <w:rPr>
          <w:b w:val="0"/>
          <w:spacing w:val="2"/>
          <w:sz w:val="28"/>
          <w:szCs w:val="28"/>
        </w:rPr>
        <w:t xml:space="preserve"> </w:t>
      </w:r>
      <w:r w:rsidRPr="00DD1D99">
        <w:rPr>
          <w:rFonts w:eastAsia="Calibri"/>
          <w:b w:val="0"/>
          <w:sz w:val="28"/>
          <w:szCs w:val="28"/>
          <w:lang w:eastAsia="en-US"/>
        </w:rPr>
        <w:t>мест для размещения рекламных конструкций (30 шт.).</w:t>
      </w:r>
    </w:p>
    <w:p w:rsidR="00276906" w:rsidRPr="00DD1D99" w:rsidRDefault="00276906" w:rsidP="00DD1D99">
      <w:pPr>
        <w:pStyle w:val="1"/>
        <w:shd w:val="clear" w:color="auto" w:fill="FFFFFF"/>
        <w:tabs>
          <w:tab w:val="left" w:pos="0"/>
        </w:tabs>
        <w:spacing w:before="0" w:beforeAutospacing="0" w:after="0" w:afterAutospacing="0"/>
        <w:ind w:firstLine="709"/>
        <w:jc w:val="both"/>
        <w:textAlignment w:val="baseline"/>
        <w:rPr>
          <w:rFonts w:eastAsia="Calibri"/>
          <w:b w:val="0"/>
          <w:sz w:val="28"/>
          <w:szCs w:val="28"/>
          <w:lang w:eastAsia="en-US"/>
        </w:rPr>
      </w:pPr>
      <w:r w:rsidRPr="00DD1D99">
        <w:rPr>
          <w:rFonts w:eastAsia="Calibri"/>
          <w:b w:val="0"/>
          <w:sz w:val="28"/>
          <w:szCs w:val="28"/>
          <w:lang w:eastAsia="en-US"/>
        </w:rPr>
        <w:t>В настоящий момент данное предупреждение не исполнено и обжалуется Администрацией МО «Город Горно-Алтайск» в Арбитражном суде Республики Алтай.</w:t>
      </w:r>
    </w:p>
    <w:p w:rsidR="00DD1D99" w:rsidRPr="00DD1D99" w:rsidRDefault="00DD1D99" w:rsidP="00DD1D99">
      <w:pPr>
        <w:pStyle w:val="3"/>
        <w:numPr>
          <w:ilvl w:val="0"/>
          <w:numId w:val="2"/>
        </w:numPr>
        <w:tabs>
          <w:tab w:val="left" w:pos="-851"/>
        </w:tabs>
        <w:spacing w:after="0"/>
        <w:ind w:left="0" w:firstLine="709"/>
        <w:jc w:val="both"/>
        <w:rPr>
          <w:kern w:val="0"/>
          <w:sz w:val="28"/>
          <w:szCs w:val="28"/>
        </w:rPr>
      </w:pPr>
      <w:r w:rsidRPr="00DD1D99">
        <w:rPr>
          <w:sz w:val="28"/>
          <w:szCs w:val="28"/>
        </w:rPr>
        <w:t>Управлени</w:t>
      </w:r>
      <w:r w:rsidRPr="00DD1D99">
        <w:rPr>
          <w:sz w:val="28"/>
          <w:szCs w:val="28"/>
        </w:rPr>
        <w:t>ем</w:t>
      </w:r>
      <w:r w:rsidRPr="00DD1D99">
        <w:rPr>
          <w:sz w:val="28"/>
          <w:szCs w:val="28"/>
        </w:rPr>
        <w:t xml:space="preserve"> Федеральной антимонопольной службы по Республике Алтай </w:t>
      </w:r>
      <w:r w:rsidRPr="00DD1D99">
        <w:rPr>
          <w:sz w:val="28"/>
          <w:szCs w:val="28"/>
        </w:rPr>
        <w:t>по итогам рассмотрения</w:t>
      </w:r>
      <w:r w:rsidRPr="00DD1D99">
        <w:rPr>
          <w:sz w:val="28"/>
          <w:szCs w:val="28"/>
        </w:rPr>
        <w:t xml:space="preserve"> заявлени</w:t>
      </w:r>
      <w:r w:rsidRPr="00DD1D99">
        <w:rPr>
          <w:sz w:val="28"/>
          <w:szCs w:val="28"/>
        </w:rPr>
        <w:t>я</w:t>
      </w:r>
      <w:r w:rsidRPr="00DD1D99">
        <w:rPr>
          <w:sz w:val="28"/>
          <w:szCs w:val="28"/>
        </w:rPr>
        <w:t xml:space="preserve"> на действия организатора аукциона Администрации МО «</w:t>
      </w:r>
      <w:proofErr w:type="spellStart"/>
      <w:r w:rsidRPr="00DD1D99">
        <w:rPr>
          <w:sz w:val="28"/>
          <w:szCs w:val="28"/>
        </w:rPr>
        <w:t>Турочакский</w:t>
      </w:r>
      <w:proofErr w:type="spellEnd"/>
      <w:r w:rsidRPr="00DD1D99">
        <w:rPr>
          <w:sz w:val="28"/>
          <w:szCs w:val="28"/>
        </w:rPr>
        <w:t xml:space="preserve"> район» при проведении открытого аукциона №130521/11486652/0</w:t>
      </w:r>
      <w:r w:rsidRPr="00DD1D99">
        <w:rPr>
          <w:sz w:val="28"/>
          <w:szCs w:val="28"/>
        </w:rPr>
        <w:t>1 по продаже земельных участков установлены признаки нарушения антимонопольного законодательства.</w:t>
      </w:r>
    </w:p>
    <w:p w:rsidR="00DD1D99" w:rsidRPr="00DD1D99" w:rsidRDefault="00DD1D99" w:rsidP="00DD1D99">
      <w:pPr>
        <w:pStyle w:val="3"/>
        <w:tabs>
          <w:tab w:val="left" w:pos="-851"/>
        </w:tabs>
        <w:spacing w:after="0"/>
        <w:ind w:left="0" w:firstLine="709"/>
        <w:jc w:val="both"/>
        <w:rPr>
          <w:sz w:val="28"/>
          <w:szCs w:val="28"/>
        </w:rPr>
      </w:pPr>
      <w:r w:rsidRPr="00DD1D99">
        <w:rPr>
          <w:sz w:val="28"/>
          <w:szCs w:val="28"/>
        </w:rPr>
        <w:t>Признаки нарушения выразились в следующем.</w:t>
      </w:r>
    </w:p>
    <w:p w:rsidR="00DD1D99" w:rsidRPr="00DD1D99" w:rsidRDefault="00DD1D99" w:rsidP="00DD1D99">
      <w:pPr>
        <w:autoSpaceDE w:val="0"/>
        <w:autoSpaceDN w:val="0"/>
        <w:adjustRightInd w:val="0"/>
        <w:ind w:firstLine="709"/>
        <w:jc w:val="both"/>
        <w:rPr>
          <w:szCs w:val="28"/>
        </w:rPr>
      </w:pPr>
      <w:r w:rsidRPr="00DD1D99">
        <w:rPr>
          <w:szCs w:val="28"/>
        </w:rPr>
        <w:t xml:space="preserve">В соответствии с частью 4 статьи 39.18 ЗК РФ </w:t>
      </w:r>
      <w:r w:rsidRPr="00DD1D99">
        <w:rPr>
          <w:szCs w:val="28"/>
        </w:rPr>
        <w:t>г</w:t>
      </w:r>
      <w:r w:rsidRPr="00DD1D99">
        <w:rPr>
          <w:szCs w:val="28"/>
        </w:rPr>
        <w:t>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DD1D99" w:rsidRPr="00DD1D99" w:rsidRDefault="00DD1D99" w:rsidP="00DD1D99">
      <w:pPr>
        <w:autoSpaceDE w:val="0"/>
        <w:autoSpaceDN w:val="0"/>
        <w:adjustRightInd w:val="0"/>
        <w:ind w:firstLine="709"/>
        <w:jc w:val="both"/>
        <w:rPr>
          <w:szCs w:val="28"/>
        </w:rPr>
      </w:pPr>
      <w:r w:rsidRPr="00DD1D99">
        <w:rPr>
          <w:szCs w:val="28"/>
        </w:rPr>
        <w:t>Согласно пункту 9 статьи 39.11 ЗК РФ аукцион является открытым по составу участников, за исключением случаев, предусмотренных пунктом 10 данной статьи.</w:t>
      </w:r>
    </w:p>
    <w:p w:rsidR="00DD1D99" w:rsidRPr="00DD1D99" w:rsidRDefault="00DD1D99" w:rsidP="00DD1D99">
      <w:pPr>
        <w:autoSpaceDE w:val="0"/>
        <w:autoSpaceDN w:val="0"/>
        <w:adjustRightInd w:val="0"/>
        <w:ind w:firstLine="709"/>
        <w:jc w:val="both"/>
        <w:rPr>
          <w:szCs w:val="28"/>
        </w:rPr>
      </w:pPr>
      <w:r w:rsidRPr="00DD1D99">
        <w:rPr>
          <w:szCs w:val="28"/>
        </w:rPr>
        <w:t>В соответствии с пунктом 10 статьи 39.11 ЗК РФ участниками аукциона, проводимого в случае, предусмотренном пунктом 7 статьи 39.18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DD1D99" w:rsidRPr="00DD1D99" w:rsidRDefault="00DD1D99" w:rsidP="00DD1D99">
      <w:pPr>
        <w:autoSpaceDE w:val="0"/>
        <w:autoSpaceDN w:val="0"/>
        <w:adjustRightInd w:val="0"/>
        <w:ind w:firstLine="709"/>
        <w:jc w:val="both"/>
        <w:rPr>
          <w:szCs w:val="28"/>
        </w:rPr>
      </w:pPr>
      <w:r w:rsidRPr="00DD1D99">
        <w:rPr>
          <w:szCs w:val="28"/>
        </w:rPr>
        <w:t>Таким образом, у гражданина, заинтересованно</w:t>
      </w:r>
      <w:r w:rsidRPr="00DD1D99">
        <w:rPr>
          <w:szCs w:val="28"/>
        </w:rPr>
        <w:t>го</w:t>
      </w:r>
      <w:r w:rsidRPr="00DD1D99">
        <w:rPr>
          <w:szCs w:val="28"/>
        </w:rPr>
        <w:t xml:space="preserve"> </w:t>
      </w:r>
      <w:r w:rsidRPr="00DD1D99">
        <w:rPr>
          <w:szCs w:val="28"/>
        </w:rPr>
        <w:t>в</w:t>
      </w:r>
      <w:r w:rsidRPr="00DD1D99">
        <w:rPr>
          <w:szCs w:val="28"/>
        </w:rPr>
        <w:t xml:space="preserve"> участи</w:t>
      </w:r>
      <w:r w:rsidRPr="00DD1D99">
        <w:rPr>
          <w:szCs w:val="28"/>
        </w:rPr>
        <w:t>и</w:t>
      </w:r>
      <w:r w:rsidRPr="00DD1D99">
        <w:rPr>
          <w:szCs w:val="28"/>
        </w:rPr>
        <w:t xml:space="preserve"> в аукционе на право заключения договоров аренды или собственности земельных участков для </w:t>
      </w:r>
      <w:r w:rsidRPr="00DD1D99">
        <w:rPr>
          <w:szCs w:val="28"/>
        </w:rPr>
        <w:lastRenderedPageBreak/>
        <w:t>осуществления крестьянским (фермерским) хозяйством нет обязанности приобретать статус индивидуального предпринимателя или главы К(Ф)Х.</w:t>
      </w:r>
    </w:p>
    <w:p w:rsidR="00DD1D99" w:rsidRPr="00DD1D99" w:rsidRDefault="00DD1D99" w:rsidP="00DD1D99">
      <w:pPr>
        <w:autoSpaceDE w:val="0"/>
        <w:autoSpaceDN w:val="0"/>
        <w:adjustRightInd w:val="0"/>
        <w:ind w:firstLine="709"/>
        <w:jc w:val="both"/>
        <w:rPr>
          <w:szCs w:val="28"/>
        </w:rPr>
      </w:pPr>
      <w:r w:rsidRPr="00DD1D99">
        <w:rPr>
          <w:szCs w:val="28"/>
        </w:rPr>
        <w:t>Согласно письменным пояснениям Администрации МО «</w:t>
      </w:r>
      <w:proofErr w:type="spellStart"/>
      <w:r w:rsidRPr="00DD1D99">
        <w:rPr>
          <w:szCs w:val="28"/>
        </w:rPr>
        <w:t>Турочакский</w:t>
      </w:r>
      <w:proofErr w:type="spellEnd"/>
      <w:r w:rsidRPr="00DD1D99">
        <w:rPr>
          <w:szCs w:val="28"/>
        </w:rPr>
        <w:t xml:space="preserve"> район</w:t>
      </w:r>
      <w:r w:rsidRPr="00DD1D99">
        <w:rPr>
          <w:szCs w:val="28"/>
        </w:rPr>
        <w:t xml:space="preserve">», </w:t>
      </w:r>
      <w:r w:rsidRPr="00DD1D99">
        <w:rPr>
          <w:szCs w:val="28"/>
        </w:rPr>
        <w:t xml:space="preserve">в еженедельном информационном издании «Истоки плюс» № 19(285) от 13.05.2021г. опубликовано извещение, на основании заявления физического лица от 13.04.2021г., о возможности предоставления на праве собственности земельных участков. 20.05.2021г. поступили заявления о намерении участвовать в аукционе от </w:t>
      </w:r>
      <w:r w:rsidRPr="00DD1D99">
        <w:rPr>
          <w:szCs w:val="28"/>
        </w:rPr>
        <w:t>заявителя</w:t>
      </w:r>
      <w:r w:rsidRPr="00DD1D99">
        <w:rPr>
          <w:szCs w:val="28"/>
        </w:rPr>
        <w:t>, на данные заявления был дан отказ в рассмотрении заявлений, в связи с тем, что Ахунова И.А. не является главой К(Ф)Х. 20.05.2021г. в районной газете «Истоки плюс» № 20 (286) от 20.05.2021г., было вынесено объявление об отмене публикаций от 13.05.2021г. по лотам № 2, № 3, № 5, в связи с отсутствием согласования данных земельных участков с Министерством природных ресурсов, эколог</w:t>
      </w:r>
      <w:r w:rsidRPr="00DD1D99">
        <w:rPr>
          <w:szCs w:val="28"/>
        </w:rPr>
        <w:t xml:space="preserve">ии и туризма Республики Алтай, </w:t>
      </w:r>
      <w:r w:rsidRPr="00DD1D99">
        <w:rPr>
          <w:szCs w:val="28"/>
        </w:rPr>
        <w:t>так как границы данных земельных участков пересекают земли лесного фонда. По остальным лотам аукцион не проводился.</w:t>
      </w:r>
    </w:p>
    <w:p w:rsidR="00DD1D99" w:rsidRPr="00DD1D99" w:rsidRDefault="00DD1D99" w:rsidP="00DD1D99">
      <w:pPr>
        <w:autoSpaceDE w:val="0"/>
        <w:autoSpaceDN w:val="0"/>
        <w:adjustRightInd w:val="0"/>
        <w:ind w:firstLine="709"/>
        <w:jc w:val="both"/>
        <w:rPr>
          <w:szCs w:val="28"/>
        </w:rPr>
      </w:pPr>
      <w:r w:rsidRPr="00DD1D99">
        <w:rPr>
          <w:szCs w:val="28"/>
        </w:rPr>
        <w:t>Согласно части 20 статьи 39.11 ЗК РФ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DD1D99" w:rsidRPr="00DD1D99" w:rsidRDefault="00DD1D99" w:rsidP="00DD1D99">
      <w:pPr>
        <w:autoSpaceDE w:val="0"/>
        <w:autoSpaceDN w:val="0"/>
        <w:adjustRightInd w:val="0"/>
        <w:ind w:firstLine="709"/>
        <w:jc w:val="both"/>
        <w:rPr>
          <w:szCs w:val="28"/>
        </w:rPr>
      </w:pPr>
      <w:r w:rsidRPr="00DD1D99">
        <w:rPr>
          <w:szCs w:val="28"/>
        </w:rPr>
        <w:t>Вместе с тем,</w:t>
      </w:r>
      <w:r w:rsidRPr="00DD1D99">
        <w:rPr>
          <w:szCs w:val="28"/>
        </w:rPr>
        <w:t xml:space="preserve"> установлено, что на официальном сайте Администрации МО «</w:t>
      </w:r>
      <w:proofErr w:type="spellStart"/>
      <w:r w:rsidRPr="00DD1D99">
        <w:rPr>
          <w:szCs w:val="28"/>
        </w:rPr>
        <w:t>Турочакский</w:t>
      </w:r>
      <w:proofErr w:type="spellEnd"/>
      <w:r w:rsidRPr="00DD1D99">
        <w:rPr>
          <w:szCs w:val="28"/>
        </w:rPr>
        <w:t xml:space="preserve"> район» (</w:t>
      </w:r>
      <w:r w:rsidRPr="00DD1D99">
        <w:rPr>
          <w:szCs w:val="28"/>
        </w:rPr>
        <w:t>www.turochak-altai.ru</w:t>
      </w:r>
      <w:r w:rsidRPr="00DD1D99">
        <w:rPr>
          <w:szCs w:val="28"/>
        </w:rPr>
        <w:t>) не было опубликовано извещение о проведении вышеуказанного аукциона.</w:t>
      </w:r>
    </w:p>
    <w:p w:rsidR="00DD1D99" w:rsidRPr="00DD1D99" w:rsidRDefault="00DD1D99" w:rsidP="00DD1D99">
      <w:pPr>
        <w:tabs>
          <w:tab w:val="left" w:pos="6379"/>
        </w:tabs>
        <w:autoSpaceDE w:val="0"/>
        <w:autoSpaceDN w:val="0"/>
        <w:adjustRightInd w:val="0"/>
        <w:ind w:firstLine="709"/>
        <w:jc w:val="both"/>
        <w:rPr>
          <w:szCs w:val="28"/>
        </w:rPr>
      </w:pPr>
      <w:hyperlink r:id="rId25" w:history="1">
        <w:r w:rsidRPr="00DD1D99">
          <w:rPr>
            <w:szCs w:val="28"/>
          </w:rPr>
          <w:t>Частью 1 статьи 17</w:t>
        </w:r>
      </w:hyperlink>
      <w:r w:rsidRPr="00DD1D99">
        <w:rPr>
          <w:szCs w:val="28"/>
        </w:rPr>
        <w:t xml:space="preserve"> Закона о защите конкуренции предусмотрено, что при проведении торгов, запроса котировок цен на товары запрещаются действия, которые приводят или могут привести к недопущению, ограничению или устранению конкуренции.</w:t>
      </w:r>
    </w:p>
    <w:p w:rsidR="00DD1D99" w:rsidRPr="00DD1D99" w:rsidRDefault="00DD1D99" w:rsidP="00DD1D99">
      <w:pPr>
        <w:autoSpaceDE w:val="0"/>
        <w:autoSpaceDN w:val="0"/>
        <w:adjustRightInd w:val="0"/>
        <w:ind w:firstLine="709"/>
        <w:jc w:val="both"/>
        <w:rPr>
          <w:szCs w:val="28"/>
        </w:rPr>
      </w:pPr>
      <w:r w:rsidRPr="00DD1D99">
        <w:rPr>
          <w:szCs w:val="28"/>
        </w:rPr>
        <w:t>Таким образом, действия Администрации МО «</w:t>
      </w:r>
      <w:proofErr w:type="spellStart"/>
      <w:r w:rsidRPr="00DD1D99">
        <w:rPr>
          <w:szCs w:val="28"/>
        </w:rPr>
        <w:t>Турочакский</w:t>
      </w:r>
      <w:proofErr w:type="spellEnd"/>
      <w:r w:rsidRPr="00DD1D99">
        <w:rPr>
          <w:szCs w:val="28"/>
        </w:rPr>
        <w:t xml:space="preserve"> район», выразившиеся в </w:t>
      </w:r>
      <w:proofErr w:type="spellStart"/>
      <w:r w:rsidRPr="00DD1D99">
        <w:rPr>
          <w:szCs w:val="28"/>
        </w:rPr>
        <w:t>неразмещении</w:t>
      </w:r>
      <w:proofErr w:type="spellEnd"/>
      <w:r w:rsidRPr="00DD1D99">
        <w:rPr>
          <w:szCs w:val="28"/>
        </w:rPr>
        <w:t xml:space="preserve"> извещения на официальном сайте муниципального образования о проведении открытого аукциона по продаже земельных участков</w:t>
      </w:r>
      <w:r w:rsidRPr="00DD1D99">
        <w:rPr>
          <w:rFonts w:eastAsia="Calibri"/>
          <w:szCs w:val="28"/>
        </w:rPr>
        <w:t xml:space="preserve">, </w:t>
      </w:r>
      <w:r w:rsidRPr="00DD1D99">
        <w:rPr>
          <w:szCs w:val="28"/>
        </w:rPr>
        <w:t>создали условия для ограничения, недопущения конкуренции, а именно привели или могли привести к ограничению количества участников аукциона, заинтересованных в приобретении земельного участка</w:t>
      </w:r>
      <w:r w:rsidRPr="00DD1D99">
        <w:rPr>
          <w:rFonts w:eastAsia="Calibri"/>
          <w:szCs w:val="28"/>
        </w:rPr>
        <w:t>,</w:t>
      </w:r>
      <w:r w:rsidRPr="00DD1D99">
        <w:rPr>
          <w:szCs w:val="28"/>
        </w:rPr>
        <w:t xml:space="preserve"> что образует признаки нарушения части 1 статьи 17 Закона о защите конкуренции.</w:t>
      </w:r>
    </w:p>
    <w:p w:rsidR="00DD1D99" w:rsidRPr="00DD1D99" w:rsidRDefault="00DD1D99" w:rsidP="00DD1D99">
      <w:pPr>
        <w:autoSpaceDE w:val="0"/>
        <w:autoSpaceDN w:val="0"/>
        <w:adjustRightInd w:val="0"/>
        <w:ind w:firstLine="709"/>
        <w:jc w:val="both"/>
        <w:rPr>
          <w:szCs w:val="28"/>
        </w:rPr>
      </w:pPr>
      <w:r w:rsidRPr="00DD1D99">
        <w:rPr>
          <w:szCs w:val="28"/>
        </w:rPr>
        <w:t>В соответствии с частью 4 статьи 448 Гражданского кодекса Российской Федерации, если иное не предусмотрено в законе или в извещении о проведении торгов, организатор открытых торгов, сделавший извещение, вправе отказаться от проведения аукциона в любое время, но не позднее, чем за три дня до наступления даты его проведения, а конкурса - не позднее, чем за тридцать дней до проведения конкурса.</w:t>
      </w:r>
    </w:p>
    <w:p w:rsidR="00DD1D99" w:rsidRPr="00DD1D99" w:rsidRDefault="00DD1D99" w:rsidP="00DD1D99">
      <w:pPr>
        <w:autoSpaceDE w:val="0"/>
        <w:autoSpaceDN w:val="0"/>
        <w:adjustRightInd w:val="0"/>
        <w:ind w:firstLine="709"/>
        <w:jc w:val="both"/>
        <w:rPr>
          <w:szCs w:val="28"/>
        </w:rPr>
      </w:pPr>
      <w:r w:rsidRPr="00DD1D99">
        <w:rPr>
          <w:szCs w:val="28"/>
        </w:rPr>
        <w:t xml:space="preserve">В соответствии с пунктом 24 статьи 39.11 ЗК РФ уполномоченный орган принимает решение об отказе в проведении аукциона в случае выявления обстоятельств, предусмотренных пунктом 8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w:t>
      </w:r>
      <w:r w:rsidRPr="00DD1D99">
        <w:rPr>
          <w:szCs w:val="28"/>
        </w:rPr>
        <w:lastRenderedPageBreak/>
        <w:t>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DD1D99" w:rsidRPr="00DD1D99" w:rsidRDefault="00DD1D99" w:rsidP="00DD1D99">
      <w:pPr>
        <w:autoSpaceDE w:val="0"/>
        <w:autoSpaceDN w:val="0"/>
        <w:adjustRightInd w:val="0"/>
        <w:ind w:firstLine="709"/>
        <w:jc w:val="both"/>
        <w:rPr>
          <w:szCs w:val="28"/>
        </w:rPr>
      </w:pPr>
      <w:r w:rsidRPr="00DD1D99">
        <w:rPr>
          <w:szCs w:val="28"/>
        </w:rPr>
        <w:t>Вместе с тем, мною установлено, что согласно извещению о проведении торгов дата и время начала приема заявок 13.05.2021г., дата и время окончания приема заявок 11.06.2021г. При этом решение об отмене процедуры организатором торгов на официальном сайте не размещено.</w:t>
      </w:r>
    </w:p>
    <w:p w:rsidR="00DD1D99" w:rsidRPr="00DD1D99" w:rsidRDefault="00DD1D99" w:rsidP="00DD1D99">
      <w:pPr>
        <w:autoSpaceDE w:val="0"/>
        <w:autoSpaceDN w:val="0"/>
        <w:adjustRightInd w:val="0"/>
        <w:ind w:firstLine="709"/>
        <w:jc w:val="both"/>
        <w:rPr>
          <w:szCs w:val="28"/>
        </w:rPr>
      </w:pPr>
      <w:r w:rsidRPr="00DD1D99">
        <w:rPr>
          <w:szCs w:val="28"/>
        </w:rPr>
        <w:t>Таким образом, организатором торгов не соблюдены требования законодательства при отмене аукциона на право заключения договоров продажи земельных участков.</w:t>
      </w:r>
    </w:p>
    <w:p w:rsidR="00DD1D99" w:rsidRPr="00DD1D99" w:rsidRDefault="00DD1D99" w:rsidP="00DD1D99">
      <w:pPr>
        <w:autoSpaceDE w:val="0"/>
        <w:autoSpaceDN w:val="0"/>
        <w:adjustRightInd w:val="0"/>
        <w:ind w:firstLine="709"/>
        <w:jc w:val="both"/>
        <w:rPr>
          <w:szCs w:val="28"/>
        </w:rPr>
      </w:pPr>
      <w:r w:rsidRPr="00DD1D99">
        <w:rPr>
          <w:szCs w:val="28"/>
        </w:rPr>
        <w:t>Указанные выше обстоятельства в совокупности, приводят к недопущению, ограничению, устранению конкуренции среди потенциальных претендентов на спорные земельные участки.</w:t>
      </w:r>
    </w:p>
    <w:p w:rsidR="00DD1D99" w:rsidRPr="00DD1D99" w:rsidRDefault="00DD1D99" w:rsidP="009F320C">
      <w:pPr>
        <w:autoSpaceDE w:val="0"/>
        <w:autoSpaceDN w:val="0"/>
        <w:adjustRightInd w:val="0"/>
        <w:ind w:firstLine="709"/>
        <w:jc w:val="both"/>
        <w:rPr>
          <w:szCs w:val="28"/>
        </w:rPr>
      </w:pPr>
      <w:r w:rsidRPr="00DD1D99">
        <w:rPr>
          <w:szCs w:val="28"/>
        </w:rPr>
        <w:t>Таким образом, совершение Администрацией МО «</w:t>
      </w:r>
      <w:proofErr w:type="spellStart"/>
      <w:r w:rsidRPr="00DD1D99">
        <w:rPr>
          <w:szCs w:val="28"/>
        </w:rPr>
        <w:t>Турочакского</w:t>
      </w:r>
      <w:proofErr w:type="spellEnd"/>
      <w:r w:rsidRPr="00DD1D99">
        <w:rPr>
          <w:szCs w:val="28"/>
        </w:rPr>
        <w:t xml:space="preserve"> района» действий по отклонению заявок </w:t>
      </w:r>
      <w:proofErr w:type="spellStart"/>
      <w:r w:rsidRPr="00DD1D99">
        <w:rPr>
          <w:szCs w:val="28"/>
        </w:rPr>
        <w:t>Ахуновой</w:t>
      </w:r>
      <w:proofErr w:type="spellEnd"/>
      <w:r w:rsidRPr="00DD1D99">
        <w:rPr>
          <w:szCs w:val="28"/>
        </w:rPr>
        <w:t xml:space="preserve"> И.А. на участие в аукционе, </w:t>
      </w:r>
      <w:proofErr w:type="spellStart"/>
      <w:r w:rsidRPr="00DD1D99">
        <w:rPr>
          <w:szCs w:val="28"/>
        </w:rPr>
        <w:t>неразмещении</w:t>
      </w:r>
      <w:proofErr w:type="spellEnd"/>
      <w:r w:rsidRPr="00DD1D99">
        <w:rPr>
          <w:szCs w:val="28"/>
        </w:rPr>
        <w:t xml:space="preserve"> извещения на официальном сайте муниципального образования о проведении открытого аукциона по продаже земельных участков, а также не опубликовании извещения об отказе в проведении аукциона на официальном сайте</w:t>
      </w:r>
      <w:r w:rsidR="009F320C" w:rsidRPr="00DD1D99">
        <w:rPr>
          <w:kern w:val="0"/>
          <w:szCs w:val="28"/>
        </w:rPr>
        <w:t xml:space="preserve"> </w:t>
      </w:r>
      <w:r w:rsidRPr="00DD1D99">
        <w:rPr>
          <w:szCs w:val="28"/>
        </w:rPr>
        <w:t>(</w:t>
      </w:r>
      <w:proofErr w:type="spellStart"/>
      <w:r w:rsidRPr="00DD1D99">
        <w:rPr>
          <w:szCs w:val="28"/>
          <w:lang w:val="en-US"/>
        </w:rPr>
        <w:t>torgi</w:t>
      </w:r>
      <w:proofErr w:type="spellEnd"/>
      <w:r w:rsidRPr="00DD1D99">
        <w:rPr>
          <w:szCs w:val="28"/>
        </w:rPr>
        <w:t>.</w:t>
      </w:r>
      <w:proofErr w:type="spellStart"/>
      <w:r w:rsidRPr="00DD1D99">
        <w:rPr>
          <w:szCs w:val="28"/>
          <w:lang w:val="en-US"/>
        </w:rPr>
        <w:t>gov</w:t>
      </w:r>
      <w:proofErr w:type="spellEnd"/>
      <w:r w:rsidRPr="00DD1D99">
        <w:rPr>
          <w:szCs w:val="28"/>
        </w:rPr>
        <w:t>.</w:t>
      </w:r>
      <w:proofErr w:type="spellStart"/>
      <w:r w:rsidRPr="00DD1D99">
        <w:rPr>
          <w:szCs w:val="28"/>
          <w:lang w:val="en-US"/>
        </w:rPr>
        <w:t>ru</w:t>
      </w:r>
      <w:proofErr w:type="spellEnd"/>
      <w:r w:rsidRPr="00DD1D99">
        <w:rPr>
          <w:szCs w:val="28"/>
        </w:rPr>
        <w:t xml:space="preserve">) создали условия для ограничения, недопущения конкуренции, а именно привели или могли привести к ограничению количества участников аукциона, </w:t>
      </w:r>
      <w:proofErr w:type="spellStart"/>
      <w:r w:rsidRPr="00DD1D99">
        <w:rPr>
          <w:szCs w:val="28"/>
        </w:rPr>
        <w:t>заинтересова</w:t>
      </w:r>
      <w:proofErr w:type="spellEnd"/>
      <w:r w:rsidR="009F320C">
        <w:rPr>
          <w:szCs w:val="28"/>
        </w:rPr>
        <w:t xml:space="preserve"> </w:t>
      </w:r>
      <w:proofErr w:type="spellStart"/>
      <w:r w:rsidRPr="00DD1D99">
        <w:rPr>
          <w:szCs w:val="28"/>
        </w:rPr>
        <w:t>нных</w:t>
      </w:r>
      <w:proofErr w:type="spellEnd"/>
      <w:r w:rsidRPr="00DD1D99">
        <w:rPr>
          <w:szCs w:val="28"/>
        </w:rPr>
        <w:t xml:space="preserve"> в приобретении земельных участков</w:t>
      </w:r>
      <w:r w:rsidRPr="00DD1D99">
        <w:rPr>
          <w:rFonts w:eastAsia="Calibri"/>
          <w:szCs w:val="28"/>
        </w:rPr>
        <w:t>,</w:t>
      </w:r>
      <w:r w:rsidRPr="00DD1D99">
        <w:rPr>
          <w:szCs w:val="28"/>
        </w:rPr>
        <w:t xml:space="preserve"> что образует признаки нарушения части 1 статьи 17 Федерального закона от 26.07.2006 г. № 135-ФЗ «О защите конкуренции».</w:t>
      </w:r>
    </w:p>
    <w:p w:rsidR="00DD1D99" w:rsidRPr="00DD1D99" w:rsidRDefault="00DD1D99" w:rsidP="00DD1D99">
      <w:pPr>
        <w:pStyle w:val="3"/>
        <w:tabs>
          <w:tab w:val="left" w:pos="-851"/>
        </w:tabs>
        <w:spacing w:after="0"/>
        <w:ind w:left="0" w:firstLine="709"/>
        <w:jc w:val="both"/>
        <w:rPr>
          <w:kern w:val="0"/>
          <w:sz w:val="28"/>
          <w:szCs w:val="28"/>
        </w:rPr>
      </w:pPr>
      <w:r w:rsidRPr="00DD1D99">
        <w:rPr>
          <w:kern w:val="0"/>
          <w:sz w:val="28"/>
          <w:szCs w:val="28"/>
        </w:rPr>
        <w:t>В настоящий момент данное дело находится в стадии рассмотрения, соответствующее решение на сегодняшний день Комиссией УФАС по РА не принято.</w:t>
      </w:r>
    </w:p>
    <w:p w:rsidR="00BB756C" w:rsidRPr="00E27253" w:rsidRDefault="00BB756C" w:rsidP="00DD1D99">
      <w:pPr>
        <w:pStyle w:val="a7"/>
        <w:numPr>
          <w:ilvl w:val="0"/>
          <w:numId w:val="2"/>
        </w:numPr>
        <w:tabs>
          <w:tab w:val="left" w:pos="0"/>
        </w:tabs>
        <w:spacing w:after="0" w:line="240" w:lineRule="auto"/>
        <w:ind w:left="0" w:firstLine="709"/>
        <w:jc w:val="both"/>
        <w:rPr>
          <w:rFonts w:ascii="Times New Roman" w:hAnsi="Times New Roman"/>
          <w:sz w:val="28"/>
          <w:szCs w:val="28"/>
        </w:rPr>
      </w:pPr>
      <w:r w:rsidRPr="00DD1D99">
        <w:rPr>
          <w:rFonts w:ascii="Times New Roman" w:hAnsi="Times New Roman"/>
          <w:sz w:val="28"/>
          <w:szCs w:val="28"/>
        </w:rPr>
        <w:t xml:space="preserve">В адрес Управления Федеральной антимонопольной службы по Республике Алтай поступило заявление на действия организатора торгов Администрации </w:t>
      </w:r>
      <w:proofErr w:type="spellStart"/>
      <w:r w:rsidRPr="00DD1D99">
        <w:rPr>
          <w:rFonts w:ascii="Times New Roman" w:hAnsi="Times New Roman"/>
          <w:sz w:val="28"/>
          <w:szCs w:val="28"/>
        </w:rPr>
        <w:t>Манжерокского</w:t>
      </w:r>
      <w:proofErr w:type="spellEnd"/>
      <w:r w:rsidRPr="00DD1D99">
        <w:rPr>
          <w:rFonts w:ascii="Times New Roman" w:hAnsi="Times New Roman"/>
          <w:sz w:val="28"/>
          <w:szCs w:val="28"/>
        </w:rPr>
        <w:t xml:space="preserve"> </w:t>
      </w:r>
      <w:r w:rsidRPr="00E27253">
        <w:rPr>
          <w:rFonts w:ascii="Times New Roman" w:hAnsi="Times New Roman"/>
          <w:sz w:val="28"/>
          <w:szCs w:val="28"/>
        </w:rPr>
        <w:t xml:space="preserve">сельского поселения </w:t>
      </w:r>
      <w:proofErr w:type="spellStart"/>
      <w:r w:rsidRPr="00E27253">
        <w:rPr>
          <w:rFonts w:ascii="Times New Roman" w:hAnsi="Times New Roman"/>
          <w:sz w:val="28"/>
          <w:szCs w:val="28"/>
        </w:rPr>
        <w:t>Майминского</w:t>
      </w:r>
      <w:proofErr w:type="spellEnd"/>
      <w:r w:rsidRPr="00E27253">
        <w:rPr>
          <w:rFonts w:ascii="Times New Roman" w:hAnsi="Times New Roman"/>
          <w:sz w:val="28"/>
          <w:szCs w:val="28"/>
        </w:rPr>
        <w:t xml:space="preserve"> района при проведении открытого аукциона № 140121/16328604/02 (23 лота) по продаже земельных участков с признаками нарушения ч. 1 и ч. 2 ст. 17 Закон</w:t>
      </w:r>
      <w:r w:rsidRPr="00E27253">
        <w:rPr>
          <w:rFonts w:ascii="Times New Roman" w:hAnsi="Times New Roman"/>
          <w:sz w:val="28"/>
          <w:szCs w:val="28"/>
        </w:rPr>
        <w:t>а</w:t>
      </w:r>
      <w:r w:rsidRPr="00E27253">
        <w:rPr>
          <w:rFonts w:ascii="Times New Roman" w:hAnsi="Times New Roman"/>
          <w:sz w:val="28"/>
          <w:szCs w:val="28"/>
        </w:rPr>
        <w:t xml:space="preserve"> о защите конкуренции, выразившихся в сокращении срока на подачу заявок на участие в торгах; несвоевременное размещение </w:t>
      </w:r>
      <w:r w:rsidRPr="00E27253">
        <w:rPr>
          <w:rFonts w:ascii="Times New Roman" w:hAnsi="Times New Roman"/>
          <w:bCs/>
          <w:sz w:val="28"/>
          <w:szCs w:val="28"/>
        </w:rPr>
        <w:t xml:space="preserve">извещения на официальном сайте; нарушение порядка заключения </w:t>
      </w:r>
      <w:r w:rsidRPr="00E27253">
        <w:rPr>
          <w:rFonts w:ascii="Times New Roman" w:hAnsi="Times New Roman"/>
          <w:sz w:val="28"/>
          <w:szCs w:val="28"/>
        </w:rPr>
        <w:t>договоров по результатам аукциона (несоблюдение п. 20 ст. 39.12 ЗК РФ, заключение договоров при условии отмены аукциона)).</w:t>
      </w:r>
    </w:p>
    <w:p w:rsidR="00BB756C" w:rsidRPr="00E27253" w:rsidRDefault="00BB756C" w:rsidP="00E27253">
      <w:pPr>
        <w:pStyle w:val="a7"/>
        <w:tabs>
          <w:tab w:val="left" w:pos="0"/>
        </w:tabs>
        <w:spacing w:after="0" w:line="240" w:lineRule="auto"/>
        <w:ind w:left="0" w:firstLine="709"/>
        <w:jc w:val="both"/>
        <w:rPr>
          <w:rStyle w:val="11"/>
          <w:rFonts w:ascii="Times New Roman" w:hAnsi="Times New Roman"/>
          <w:sz w:val="28"/>
          <w:szCs w:val="28"/>
          <w:shd w:val="clear" w:color="auto" w:fill="FFFFFF"/>
        </w:rPr>
      </w:pPr>
      <w:r w:rsidRPr="00E27253">
        <w:rPr>
          <w:rStyle w:val="11"/>
          <w:rFonts w:ascii="Times New Roman" w:hAnsi="Times New Roman"/>
          <w:sz w:val="28"/>
          <w:szCs w:val="28"/>
          <w:shd w:val="clear" w:color="auto" w:fill="FFFFFF"/>
        </w:rPr>
        <w:t>Приказом УФАС по Республике Алтай возбуждено дело №</w:t>
      </w:r>
      <w:r w:rsidRPr="00E27253">
        <w:rPr>
          <w:rFonts w:ascii="Times New Roman" w:hAnsi="Times New Roman"/>
          <w:bCs/>
          <w:sz w:val="28"/>
          <w:szCs w:val="28"/>
        </w:rPr>
        <w:t>004/01/17-211/2021</w:t>
      </w:r>
      <w:r w:rsidRPr="00E27253">
        <w:rPr>
          <w:rStyle w:val="11"/>
          <w:rFonts w:ascii="Times New Roman" w:hAnsi="Times New Roman"/>
          <w:sz w:val="28"/>
          <w:szCs w:val="28"/>
          <w:shd w:val="clear" w:color="auto" w:fill="FFFFFF"/>
        </w:rPr>
        <w:t xml:space="preserve"> по признакам нарушения Администрацией </w:t>
      </w:r>
      <w:proofErr w:type="spellStart"/>
      <w:r w:rsidRPr="00E27253">
        <w:rPr>
          <w:rFonts w:ascii="Times New Roman" w:hAnsi="Times New Roman"/>
          <w:sz w:val="28"/>
          <w:szCs w:val="28"/>
        </w:rPr>
        <w:t>Манжерокского</w:t>
      </w:r>
      <w:proofErr w:type="spellEnd"/>
      <w:r w:rsidRPr="00E27253">
        <w:rPr>
          <w:rFonts w:ascii="Times New Roman" w:hAnsi="Times New Roman"/>
          <w:sz w:val="28"/>
          <w:szCs w:val="28"/>
        </w:rPr>
        <w:t xml:space="preserve"> сельского поселения </w:t>
      </w:r>
      <w:proofErr w:type="spellStart"/>
      <w:r w:rsidRPr="00E27253">
        <w:rPr>
          <w:rFonts w:ascii="Times New Roman" w:hAnsi="Times New Roman"/>
          <w:sz w:val="28"/>
          <w:szCs w:val="28"/>
        </w:rPr>
        <w:t>Майминского</w:t>
      </w:r>
      <w:proofErr w:type="spellEnd"/>
      <w:r w:rsidRPr="00E27253">
        <w:rPr>
          <w:rFonts w:ascii="Times New Roman" w:hAnsi="Times New Roman"/>
          <w:sz w:val="28"/>
          <w:szCs w:val="28"/>
        </w:rPr>
        <w:t xml:space="preserve"> района</w:t>
      </w:r>
      <w:r w:rsidRPr="00E27253">
        <w:rPr>
          <w:rStyle w:val="11"/>
          <w:rFonts w:ascii="Times New Roman" w:hAnsi="Times New Roman"/>
          <w:sz w:val="28"/>
          <w:szCs w:val="28"/>
          <w:shd w:val="clear" w:color="auto" w:fill="FFFFFF"/>
        </w:rPr>
        <w:t xml:space="preserve"> частей 1, 2 статьи 17 Закона о защите конкуренции.</w:t>
      </w:r>
    </w:p>
    <w:p w:rsidR="00BB756C" w:rsidRPr="009F320C" w:rsidRDefault="00BB756C" w:rsidP="00E27253">
      <w:pPr>
        <w:tabs>
          <w:tab w:val="left" w:pos="0"/>
        </w:tabs>
        <w:ind w:firstLine="709"/>
        <w:jc w:val="both"/>
        <w:rPr>
          <w:szCs w:val="28"/>
        </w:rPr>
      </w:pPr>
      <w:r w:rsidRPr="009F320C">
        <w:rPr>
          <w:szCs w:val="28"/>
        </w:rPr>
        <w:t>Нарушения выразились в следующем.</w:t>
      </w:r>
    </w:p>
    <w:p w:rsidR="00BB756C" w:rsidRPr="00E27253" w:rsidRDefault="00BB756C" w:rsidP="00E27253">
      <w:pPr>
        <w:tabs>
          <w:tab w:val="left" w:pos="0"/>
        </w:tabs>
        <w:adjustRightInd w:val="0"/>
        <w:ind w:firstLine="709"/>
        <w:jc w:val="both"/>
        <w:rPr>
          <w:szCs w:val="28"/>
        </w:rPr>
      </w:pPr>
      <w:r w:rsidRPr="009F320C">
        <w:rPr>
          <w:szCs w:val="28"/>
        </w:rPr>
        <w:t xml:space="preserve">В соответствии с п. 19 ст. 39.11 ЗК РФ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w:t>
      </w:r>
      <w:r w:rsidRPr="009F320C">
        <w:rPr>
          <w:szCs w:val="28"/>
        </w:rPr>
        <w:lastRenderedPageBreak/>
        <w:t>Указанное извещение должно</w:t>
      </w:r>
      <w:r w:rsidRPr="00E27253">
        <w:rPr>
          <w:szCs w:val="28"/>
        </w:rPr>
        <w:t xml:space="preserve"> быть доступно для ознакомления всем заинтересованным лицам без взимания платы.</w:t>
      </w:r>
    </w:p>
    <w:p w:rsidR="00BB756C" w:rsidRPr="00E27253" w:rsidRDefault="00BB756C" w:rsidP="00E27253">
      <w:pPr>
        <w:tabs>
          <w:tab w:val="left" w:pos="0"/>
        </w:tabs>
        <w:adjustRightInd w:val="0"/>
        <w:ind w:firstLine="709"/>
        <w:jc w:val="both"/>
        <w:rPr>
          <w:szCs w:val="28"/>
        </w:rPr>
      </w:pPr>
      <w:r w:rsidRPr="00E27253">
        <w:rPr>
          <w:szCs w:val="28"/>
        </w:rPr>
        <w:t xml:space="preserve">Извещение о проведении аукциона №140121/16328604/02 (23 лота) на продажу земельных участков опубликовано организатором аукциона Администрацией </w:t>
      </w:r>
      <w:proofErr w:type="spellStart"/>
      <w:r w:rsidRPr="00E27253">
        <w:rPr>
          <w:szCs w:val="28"/>
        </w:rPr>
        <w:t>Манжерокского</w:t>
      </w:r>
      <w:proofErr w:type="spellEnd"/>
      <w:r w:rsidRPr="00E27253">
        <w:rPr>
          <w:szCs w:val="28"/>
        </w:rPr>
        <w:t xml:space="preserve"> сельского поселения </w:t>
      </w:r>
      <w:proofErr w:type="spellStart"/>
      <w:r w:rsidRPr="00E27253">
        <w:rPr>
          <w:szCs w:val="28"/>
        </w:rPr>
        <w:t>Майминского</w:t>
      </w:r>
      <w:proofErr w:type="spellEnd"/>
      <w:r w:rsidRPr="00E27253">
        <w:rPr>
          <w:szCs w:val="28"/>
        </w:rPr>
        <w:t xml:space="preserve"> района в газете «Сельчанка в </w:t>
      </w:r>
      <w:proofErr w:type="spellStart"/>
      <w:r w:rsidRPr="00E27253">
        <w:rPr>
          <w:szCs w:val="28"/>
        </w:rPr>
        <w:t>Майминском</w:t>
      </w:r>
      <w:proofErr w:type="spellEnd"/>
      <w:r w:rsidRPr="00E27253">
        <w:rPr>
          <w:szCs w:val="28"/>
        </w:rPr>
        <w:t xml:space="preserve"> районе» №51 (877) 25.12.2020, на официальном сайте РФ torgi.gov.ru размещено только 14.01.2021, в котором указано, что дата и время окончания приема заявок 22.01.2021 до 16:00 часов, дата и время проведения аукциона 26.01.2021 в 15:00, т.е. за одиннадцать дней до проведения аукциона.</w:t>
      </w:r>
    </w:p>
    <w:p w:rsidR="00BB756C" w:rsidRPr="00E27253" w:rsidRDefault="00BB756C" w:rsidP="00E27253">
      <w:pPr>
        <w:tabs>
          <w:tab w:val="left" w:pos="0"/>
        </w:tabs>
        <w:adjustRightInd w:val="0"/>
        <w:ind w:firstLine="709"/>
        <w:jc w:val="both"/>
        <w:rPr>
          <w:bCs/>
          <w:szCs w:val="28"/>
        </w:rPr>
      </w:pPr>
      <w:r w:rsidRPr="00E27253">
        <w:rPr>
          <w:bCs/>
          <w:szCs w:val="28"/>
        </w:rPr>
        <w:t xml:space="preserve">Таким образом, извещение было размещено на официальном сайте РФ </w:t>
      </w:r>
      <w:r w:rsidRPr="00E27253">
        <w:rPr>
          <w:szCs w:val="28"/>
        </w:rPr>
        <w:t>torgi.gov.ru</w:t>
      </w:r>
      <w:r w:rsidRPr="00E27253">
        <w:rPr>
          <w:bCs/>
          <w:szCs w:val="28"/>
        </w:rPr>
        <w:t xml:space="preserve"> менее чем за тридцать дней до дня проведения аукциона, что противоречит требованиям п. 19 ст. 39.11 ЗК РФ.</w:t>
      </w:r>
    </w:p>
    <w:p w:rsidR="00BB756C" w:rsidRPr="00E27253" w:rsidRDefault="00BB756C" w:rsidP="00E27253">
      <w:pPr>
        <w:tabs>
          <w:tab w:val="left" w:pos="0"/>
        </w:tabs>
        <w:adjustRightInd w:val="0"/>
        <w:ind w:firstLine="709"/>
        <w:jc w:val="both"/>
        <w:rPr>
          <w:szCs w:val="28"/>
        </w:rPr>
      </w:pPr>
      <w:r w:rsidRPr="00E27253">
        <w:rPr>
          <w:bCs/>
          <w:szCs w:val="28"/>
        </w:rPr>
        <w:t xml:space="preserve">В силу п. 4 ст. 39.12 ЗК РФ </w:t>
      </w:r>
      <w:r w:rsidRPr="00E27253">
        <w:rPr>
          <w:szCs w:val="28"/>
        </w:rPr>
        <w:t>прием документов прекращается не ранее</w:t>
      </w:r>
      <w:r w:rsidR="009F320C">
        <w:rPr>
          <w:szCs w:val="28"/>
        </w:rPr>
        <w:t>,</w:t>
      </w:r>
      <w:r w:rsidRPr="00E27253">
        <w:rPr>
          <w:szCs w:val="28"/>
        </w:rPr>
        <w:t xml:space="preserve">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BB756C" w:rsidRPr="00E27253" w:rsidRDefault="00BB756C" w:rsidP="00E27253">
      <w:pPr>
        <w:tabs>
          <w:tab w:val="left" w:pos="0"/>
        </w:tabs>
        <w:adjustRightInd w:val="0"/>
        <w:ind w:firstLine="709"/>
        <w:jc w:val="both"/>
        <w:rPr>
          <w:szCs w:val="28"/>
        </w:rPr>
      </w:pPr>
      <w:r w:rsidRPr="00E27253">
        <w:rPr>
          <w:szCs w:val="28"/>
        </w:rPr>
        <w:t>Согласно извещению №140121/16328604/02 дата и время окончания приема документов 22.01.2021г. в 16:00 часов, дата и время проведения аукциона 26.01.2021г. в 15:00 часов.</w:t>
      </w:r>
    </w:p>
    <w:p w:rsidR="00BB756C" w:rsidRPr="00E27253" w:rsidRDefault="00BB756C" w:rsidP="00E27253">
      <w:pPr>
        <w:tabs>
          <w:tab w:val="left" w:pos="0"/>
        </w:tabs>
        <w:adjustRightInd w:val="0"/>
        <w:ind w:firstLine="709"/>
        <w:jc w:val="both"/>
        <w:rPr>
          <w:szCs w:val="28"/>
        </w:rPr>
      </w:pPr>
      <w:r w:rsidRPr="00E27253">
        <w:rPr>
          <w:szCs w:val="28"/>
        </w:rPr>
        <w:t xml:space="preserve">Таким образом, в нарушение п. 4 ст. 39.12 ЗК РФ организатором торгов Администрацией </w:t>
      </w:r>
      <w:proofErr w:type="spellStart"/>
      <w:r w:rsidRPr="00E27253">
        <w:rPr>
          <w:szCs w:val="28"/>
        </w:rPr>
        <w:t>Манжерокского</w:t>
      </w:r>
      <w:proofErr w:type="spellEnd"/>
      <w:r w:rsidRPr="00E27253">
        <w:rPr>
          <w:szCs w:val="28"/>
        </w:rPr>
        <w:t xml:space="preserve"> сельского поселения </w:t>
      </w:r>
      <w:proofErr w:type="spellStart"/>
      <w:r w:rsidRPr="00E27253">
        <w:rPr>
          <w:szCs w:val="28"/>
        </w:rPr>
        <w:t>Майминского</w:t>
      </w:r>
      <w:proofErr w:type="spellEnd"/>
      <w:r w:rsidRPr="00E27253">
        <w:rPr>
          <w:szCs w:val="28"/>
        </w:rPr>
        <w:t xml:space="preserve"> района установлена ненадлежащая дата проведения аукциона, так как согласно извещению №140121/16328604/02 прием документов фактически прекращается за три дня до дня проведения аукциона (вместо пяти дней).</w:t>
      </w:r>
    </w:p>
    <w:p w:rsidR="00BB756C" w:rsidRPr="00E27253" w:rsidRDefault="00BB756C" w:rsidP="00E27253">
      <w:pPr>
        <w:tabs>
          <w:tab w:val="left" w:pos="0"/>
        </w:tabs>
        <w:adjustRightInd w:val="0"/>
        <w:ind w:firstLine="709"/>
        <w:jc w:val="both"/>
        <w:rPr>
          <w:szCs w:val="28"/>
        </w:rPr>
      </w:pPr>
      <w:r w:rsidRPr="00E27253">
        <w:rPr>
          <w:szCs w:val="28"/>
        </w:rPr>
        <w:t>Несоблюдение порядка открытости и гласности информации о торгах, является существенным нарушением порядка их проведения, так как ограничивает доступ к информации о торгах неопределенного круга потенциальных участников, лишенных возможности ознакомиться с информацией об аукционе.</w:t>
      </w:r>
    </w:p>
    <w:p w:rsidR="00BB756C" w:rsidRPr="00E27253" w:rsidRDefault="00BB756C" w:rsidP="00E27253">
      <w:pPr>
        <w:tabs>
          <w:tab w:val="left" w:pos="0"/>
        </w:tabs>
        <w:adjustRightInd w:val="0"/>
        <w:ind w:firstLine="709"/>
        <w:jc w:val="both"/>
        <w:rPr>
          <w:szCs w:val="28"/>
        </w:rPr>
      </w:pPr>
      <w:r w:rsidRPr="00E27253">
        <w:rPr>
          <w:szCs w:val="28"/>
        </w:rPr>
        <w:t xml:space="preserve">Кроме того, Управлением </w:t>
      </w:r>
      <w:proofErr w:type="spellStart"/>
      <w:r w:rsidRPr="00E27253">
        <w:rPr>
          <w:szCs w:val="28"/>
        </w:rPr>
        <w:t>Росреестра</w:t>
      </w:r>
      <w:proofErr w:type="spellEnd"/>
      <w:r w:rsidRPr="00E27253">
        <w:rPr>
          <w:szCs w:val="28"/>
        </w:rPr>
        <w:t xml:space="preserve"> по Республике Алтай представлена информация, свидетельствующая о том, что в отношении 9 земельных участков в 2021г. зарегистриров</w:t>
      </w:r>
      <w:r w:rsidR="00C93CD2" w:rsidRPr="00E27253">
        <w:rPr>
          <w:szCs w:val="28"/>
        </w:rPr>
        <w:t>ан переход права собственности.</w:t>
      </w:r>
    </w:p>
    <w:p w:rsidR="00BB756C" w:rsidRPr="00E27253" w:rsidRDefault="00BB756C" w:rsidP="00E27253">
      <w:pPr>
        <w:tabs>
          <w:tab w:val="left" w:pos="0"/>
        </w:tabs>
        <w:adjustRightInd w:val="0"/>
        <w:ind w:firstLine="709"/>
        <w:jc w:val="both"/>
        <w:rPr>
          <w:szCs w:val="28"/>
        </w:rPr>
      </w:pPr>
      <w:r w:rsidRPr="00E27253">
        <w:rPr>
          <w:szCs w:val="28"/>
        </w:rPr>
        <w:t xml:space="preserve">Согласно п. 20 ст. 39.12 ЗК РФ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w:t>
      </w:r>
      <w:r w:rsidRPr="00E27253">
        <w:rPr>
          <w:szCs w:val="28"/>
        </w:rPr>
        <w:lastRenderedPageBreak/>
        <w:t>договоров ранее, чем через десять дней со дня размещения информации о результатах аукциона на официальном сайте.</w:t>
      </w:r>
    </w:p>
    <w:p w:rsidR="00BB756C" w:rsidRPr="00E27253" w:rsidRDefault="00BB756C" w:rsidP="00E27253">
      <w:pPr>
        <w:tabs>
          <w:tab w:val="left" w:pos="0"/>
        </w:tabs>
        <w:adjustRightInd w:val="0"/>
        <w:ind w:firstLine="709"/>
        <w:jc w:val="both"/>
        <w:rPr>
          <w:szCs w:val="28"/>
        </w:rPr>
      </w:pPr>
      <w:r w:rsidRPr="00E27253">
        <w:rPr>
          <w:szCs w:val="28"/>
        </w:rPr>
        <w:t xml:space="preserve">Информация о результатах аукциона размещена Администрацией </w:t>
      </w:r>
      <w:proofErr w:type="spellStart"/>
      <w:r w:rsidRPr="00E27253">
        <w:rPr>
          <w:szCs w:val="28"/>
        </w:rPr>
        <w:t>Манжерокского</w:t>
      </w:r>
      <w:proofErr w:type="spellEnd"/>
      <w:r w:rsidRPr="00E27253">
        <w:rPr>
          <w:szCs w:val="28"/>
        </w:rPr>
        <w:t xml:space="preserve"> сельского поселения на сайте torgi.gov.ru 27.01.2021г.</w:t>
      </w:r>
    </w:p>
    <w:p w:rsidR="00BB756C" w:rsidRPr="00E27253" w:rsidRDefault="00BB756C" w:rsidP="00E27253">
      <w:pPr>
        <w:tabs>
          <w:tab w:val="left" w:pos="0"/>
        </w:tabs>
        <w:adjustRightInd w:val="0"/>
        <w:ind w:firstLine="709"/>
        <w:jc w:val="both"/>
        <w:rPr>
          <w:szCs w:val="28"/>
        </w:rPr>
      </w:pPr>
      <w:r w:rsidRPr="00E27253">
        <w:rPr>
          <w:szCs w:val="28"/>
        </w:rPr>
        <w:t xml:space="preserve">Таким образом, договоры купли-продажи могли быть заключены Администрацией </w:t>
      </w:r>
      <w:proofErr w:type="spellStart"/>
      <w:r w:rsidRPr="00E27253">
        <w:rPr>
          <w:szCs w:val="28"/>
        </w:rPr>
        <w:t>Манжерокского</w:t>
      </w:r>
      <w:proofErr w:type="spellEnd"/>
      <w:r w:rsidRPr="00E27253">
        <w:rPr>
          <w:szCs w:val="28"/>
        </w:rPr>
        <w:t xml:space="preserve"> сельского поселения не ранее 08.02.2021г.</w:t>
      </w:r>
    </w:p>
    <w:p w:rsidR="00BB756C" w:rsidRPr="00E27253" w:rsidRDefault="00BB756C" w:rsidP="00E27253">
      <w:pPr>
        <w:tabs>
          <w:tab w:val="left" w:pos="0"/>
        </w:tabs>
        <w:adjustRightInd w:val="0"/>
        <w:ind w:firstLine="709"/>
        <w:jc w:val="both"/>
        <w:outlineLvl w:val="0"/>
        <w:rPr>
          <w:szCs w:val="28"/>
        </w:rPr>
      </w:pPr>
      <w:r w:rsidRPr="00E27253">
        <w:rPr>
          <w:szCs w:val="28"/>
        </w:rPr>
        <w:t>Предусмотренный в части 20 статьи 39.12 ЗК РФ десятидневный срок, ранее которого не допускается заключение договора купли-продажи земельного участка, установлен, в том числе, в целях защиты прав и законных интересов всех лиц, участвующих в аукционе, иных лиц, для реализации прав таких лиц, связанных с защитой от каких-либо нарушений, допущенных, по мнению таких лиц, при организации, проведении аукциона.</w:t>
      </w:r>
    </w:p>
    <w:p w:rsidR="00BB756C" w:rsidRPr="00E27253" w:rsidRDefault="00BB756C" w:rsidP="00E27253">
      <w:pPr>
        <w:tabs>
          <w:tab w:val="left" w:pos="0"/>
        </w:tabs>
        <w:adjustRightInd w:val="0"/>
        <w:ind w:firstLine="709"/>
        <w:jc w:val="both"/>
        <w:rPr>
          <w:szCs w:val="28"/>
        </w:rPr>
      </w:pPr>
      <w:r w:rsidRPr="00E27253">
        <w:rPr>
          <w:szCs w:val="28"/>
        </w:rPr>
        <w:t>Таким образом, после размещения информации о результатах аукциона на официальном сайте все дальнейшие действия, связанные с заключением организатором торгов договоров купли-продажи вышеуказанных земельных участков, предусмотренные положениями ЗК РФ, в том числе, действия по подписанию договоров купли-продажи, не могут быть осуществлены в сроки, более ранние, чем установленные частью 20 статьи 39.12 ЗК РФ.</w:t>
      </w:r>
    </w:p>
    <w:p w:rsidR="00BB756C" w:rsidRPr="00E27253" w:rsidRDefault="00BB756C" w:rsidP="00E27253">
      <w:pPr>
        <w:tabs>
          <w:tab w:val="left" w:pos="0"/>
        </w:tabs>
        <w:adjustRightInd w:val="0"/>
        <w:ind w:firstLine="709"/>
        <w:jc w:val="both"/>
        <w:rPr>
          <w:szCs w:val="28"/>
        </w:rPr>
      </w:pPr>
      <w:r w:rsidRPr="00E27253">
        <w:rPr>
          <w:szCs w:val="28"/>
        </w:rPr>
        <w:t>Соответственно, подписание сторонами договоров не может состояться ранее, чем через десять дней со дня размещения информации о результатах аукциона на официальном сайте.</w:t>
      </w:r>
    </w:p>
    <w:p w:rsidR="00BB756C" w:rsidRPr="00E27253" w:rsidRDefault="00BB756C" w:rsidP="00E27253">
      <w:pPr>
        <w:tabs>
          <w:tab w:val="left" w:pos="0"/>
        </w:tabs>
        <w:adjustRightInd w:val="0"/>
        <w:ind w:firstLine="709"/>
        <w:jc w:val="both"/>
        <w:rPr>
          <w:szCs w:val="28"/>
        </w:rPr>
      </w:pPr>
      <w:r w:rsidRPr="00E27253">
        <w:rPr>
          <w:szCs w:val="28"/>
        </w:rPr>
        <w:t xml:space="preserve">Организатором торгов Администрацией </w:t>
      </w:r>
      <w:proofErr w:type="spellStart"/>
      <w:r w:rsidRPr="00E27253">
        <w:rPr>
          <w:szCs w:val="28"/>
        </w:rPr>
        <w:t>Манжерокского</w:t>
      </w:r>
      <w:proofErr w:type="spellEnd"/>
      <w:r w:rsidRPr="00E27253">
        <w:rPr>
          <w:szCs w:val="28"/>
        </w:rPr>
        <w:t xml:space="preserve"> сельского поселения </w:t>
      </w:r>
      <w:proofErr w:type="spellStart"/>
      <w:r w:rsidRPr="00E27253">
        <w:rPr>
          <w:szCs w:val="28"/>
        </w:rPr>
        <w:t>Майминского</w:t>
      </w:r>
      <w:proofErr w:type="spellEnd"/>
      <w:r w:rsidRPr="00E27253">
        <w:rPr>
          <w:szCs w:val="28"/>
        </w:rPr>
        <w:t xml:space="preserve"> района предписание УФАС по РА № 004/10/18.1-22/2021 от 08.02.2021г. об отмене открытого аукциона исполнено, 10.02.2021г. аукцион №140121/16328604/02 по 23 лотам был отменен (аннулирован).</w:t>
      </w:r>
    </w:p>
    <w:p w:rsidR="00BB756C" w:rsidRPr="00E27253" w:rsidRDefault="00BB756C" w:rsidP="00E27253">
      <w:pPr>
        <w:tabs>
          <w:tab w:val="left" w:pos="0"/>
        </w:tabs>
        <w:adjustRightInd w:val="0"/>
        <w:ind w:firstLine="709"/>
        <w:jc w:val="both"/>
        <w:rPr>
          <w:szCs w:val="28"/>
        </w:rPr>
      </w:pPr>
      <w:r w:rsidRPr="00E27253">
        <w:rPr>
          <w:szCs w:val="28"/>
        </w:rPr>
        <w:t>Таким образом, договоры ку</w:t>
      </w:r>
      <w:r w:rsidR="00C93CD2" w:rsidRPr="00E27253">
        <w:rPr>
          <w:szCs w:val="28"/>
        </w:rPr>
        <w:t>пли-продажи</w:t>
      </w:r>
      <w:r w:rsidR="009F320C">
        <w:rPr>
          <w:szCs w:val="28"/>
        </w:rPr>
        <w:t xml:space="preserve"> были </w:t>
      </w:r>
      <w:r w:rsidR="00C93CD2" w:rsidRPr="00E27253">
        <w:rPr>
          <w:szCs w:val="28"/>
        </w:rPr>
        <w:t>заключены незаконно.</w:t>
      </w:r>
    </w:p>
    <w:p w:rsidR="00BB756C" w:rsidRPr="00E27253" w:rsidRDefault="00BB756C" w:rsidP="00E27253">
      <w:pPr>
        <w:tabs>
          <w:tab w:val="left" w:pos="0"/>
        </w:tabs>
        <w:adjustRightInd w:val="0"/>
        <w:ind w:firstLine="709"/>
        <w:jc w:val="both"/>
        <w:rPr>
          <w:szCs w:val="28"/>
        </w:rPr>
      </w:pPr>
      <w:r w:rsidRPr="00E27253">
        <w:rPr>
          <w:szCs w:val="28"/>
        </w:rPr>
        <w:t>Согласно части 1 статьи 17 Закона о защите конкуренции,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w:t>
      </w:r>
    </w:p>
    <w:p w:rsidR="00BB756C" w:rsidRPr="00E27253" w:rsidRDefault="00BB756C" w:rsidP="00E27253">
      <w:pPr>
        <w:tabs>
          <w:tab w:val="left" w:pos="0"/>
        </w:tabs>
        <w:adjustRightInd w:val="0"/>
        <w:ind w:firstLine="709"/>
        <w:jc w:val="both"/>
        <w:rPr>
          <w:szCs w:val="28"/>
        </w:rPr>
      </w:pPr>
      <w:r w:rsidRPr="00E27253">
        <w:rPr>
          <w:szCs w:val="28"/>
        </w:rPr>
        <w:t>В соответствии с частью 2 статьи 17 Закона о защите конкуренции наряду с установленными частью 1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7501B3" w:rsidRPr="009F320C" w:rsidRDefault="007501B3" w:rsidP="007501B3">
      <w:pPr>
        <w:tabs>
          <w:tab w:val="left" w:pos="0"/>
        </w:tabs>
        <w:ind w:firstLine="709"/>
        <w:jc w:val="both"/>
        <w:rPr>
          <w:szCs w:val="28"/>
        </w:rPr>
      </w:pPr>
      <w:r w:rsidRPr="00E27253">
        <w:rPr>
          <w:szCs w:val="28"/>
        </w:rPr>
        <w:t xml:space="preserve">Решением Комиссии УФАС по РА от 20.09.2021г. в действиях Администрации </w:t>
      </w:r>
      <w:proofErr w:type="spellStart"/>
      <w:r w:rsidRPr="00E27253">
        <w:rPr>
          <w:szCs w:val="28"/>
        </w:rPr>
        <w:t>Манжерокского</w:t>
      </w:r>
      <w:proofErr w:type="spellEnd"/>
      <w:r w:rsidRPr="00E27253">
        <w:rPr>
          <w:szCs w:val="28"/>
        </w:rPr>
        <w:t xml:space="preserve"> сельского поселения </w:t>
      </w:r>
      <w:proofErr w:type="spellStart"/>
      <w:r w:rsidRPr="00E27253">
        <w:rPr>
          <w:szCs w:val="28"/>
        </w:rPr>
        <w:t>Майминского</w:t>
      </w:r>
      <w:proofErr w:type="spellEnd"/>
      <w:r w:rsidRPr="00E27253">
        <w:rPr>
          <w:szCs w:val="28"/>
        </w:rPr>
        <w:t xml:space="preserve"> района установлено нарушение </w:t>
      </w:r>
      <w:r w:rsidRPr="00E27253">
        <w:rPr>
          <w:spacing w:val="1"/>
          <w:szCs w:val="28"/>
        </w:rPr>
        <w:t xml:space="preserve">частей 1, 2 статьи 17 </w:t>
      </w:r>
      <w:r w:rsidRPr="00E27253">
        <w:rPr>
          <w:szCs w:val="28"/>
        </w:rPr>
        <w:t xml:space="preserve">Федерального закона от 26.07.2006г. № 135-ФЗ «О защите конкуренции», при проведении открытого аукциона №140121/16328604/02 (23 </w:t>
      </w:r>
      <w:r w:rsidRPr="00E27253">
        <w:rPr>
          <w:szCs w:val="28"/>
        </w:rPr>
        <w:lastRenderedPageBreak/>
        <w:t xml:space="preserve">лота) по продаже земельных участков, выразившихся в сокращении срока на подачу заявок на участие в торгах (несоблюдение </w:t>
      </w:r>
      <w:r w:rsidRPr="00E27253">
        <w:rPr>
          <w:bCs/>
          <w:szCs w:val="28"/>
        </w:rPr>
        <w:t>п. 4 ст. 39.12 ЗК РФ)</w:t>
      </w:r>
      <w:r w:rsidRPr="00E27253">
        <w:rPr>
          <w:szCs w:val="28"/>
        </w:rPr>
        <w:t xml:space="preserve">; несвоевременном </w:t>
      </w:r>
      <w:r w:rsidRPr="009F320C">
        <w:rPr>
          <w:szCs w:val="28"/>
        </w:rPr>
        <w:t xml:space="preserve">размещении </w:t>
      </w:r>
      <w:r w:rsidRPr="009F320C">
        <w:rPr>
          <w:bCs/>
          <w:szCs w:val="28"/>
        </w:rPr>
        <w:t xml:space="preserve">извещения на официальном сайте (несоблюдение </w:t>
      </w:r>
      <w:r w:rsidRPr="009F320C">
        <w:rPr>
          <w:szCs w:val="28"/>
        </w:rPr>
        <w:t>п. 19 ст. 39.11 ЗК РФ)</w:t>
      </w:r>
      <w:r w:rsidRPr="009F320C">
        <w:rPr>
          <w:bCs/>
          <w:szCs w:val="28"/>
        </w:rPr>
        <w:t xml:space="preserve">; нарушении порядка заключения </w:t>
      </w:r>
      <w:r w:rsidRPr="009F320C">
        <w:rPr>
          <w:szCs w:val="28"/>
        </w:rPr>
        <w:t>договоров по результатам аукциона (несоблюдение п. 20 ст. 39.12 ЗК РФ, заключение договоров при условии отмены аукциона)).</w:t>
      </w:r>
    </w:p>
    <w:p w:rsidR="007501B3" w:rsidRPr="009F320C" w:rsidRDefault="007501B3" w:rsidP="007501B3">
      <w:pPr>
        <w:tabs>
          <w:tab w:val="left" w:pos="0"/>
        </w:tabs>
        <w:ind w:firstLine="709"/>
        <w:jc w:val="both"/>
        <w:rPr>
          <w:szCs w:val="28"/>
        </w:rPr>
      </w:pPr>
      <w:r w:rsidRPr="009F320C">
        <w:rPr>
          <w:rFonts w:eastAsia="Calibri"/>
          <w:color w:val="000000"/>
          <w:szCs w:val="28"/>
        </w:rPr>
        <w:t xml:space="preserve">А также Администрации </w:t>
      </w:r>
      <w:proofErr w:type="spellStart"/>
      <w:r w:rsidRPr="009F320C">
        <w:rPr>
          <w:rFonts w:eastAsia="Calibri"/>
          <w:color w:val="000000"/>
          <w:szCs w:val="28"/>
        </w:rPr>
        <w:t>Манжерокского</w:t>
      </w:r>
      <w:proofErr w:type="spellEnd"/>
      <w:r w:rsidRPr="009F320C">
        <w:rPr>
          <w:rFonts w:eastAsia="Calibri"/>
          <w:color w:val="000000"/>
          <w:szCs w:val="28"/>
        </w:rPr>
        <w:t xml:space="preserve"> сельского поселения </w:t>
      </w:r>
      <w:proofErr w:type="spellStart"/>
      <w:r w:rsidRPr="009F320C">
        <w:rPr>
          <w:rFonts w:eastAsia="Calibri"/>
          <w:color w:val="000000"/>
          <w:szCs w:val="28"/>
        </w:rPr>
        <w:t>Майминского</w:t>
      </w:r>
      <w:proofErr w:type="spellEnd"/>
      <w:r w:rsidRPr="009F320C">
        <w:rPr>
          <w:rFonts w:eastAsia="Calibri"/>
          <w:color w:val="000000"/>
          <w:szCs w:val="28"/>
        </w:rPr>
        <w:t xml:space="preserve"> района выдано предписание о прекращении нарушения антимонопольного законодательства</w:t>
      </w:r>
    </w:p>
    <w:p w:rsidR="00894665" w:rsidRPr="00E27253" w:rsidRDefault="00894665" w:rsidP="00E27253">
      <w:pPr>
        <w:tabs>
          <w:tab w:val="left" w:pos="0"/>
        </w:tabs>
        <w:adjustRightInd w:val="0"/>
        <w:ind w:firstLine="709"/>
        <w:jc w:val="both"/>
        <w:rPr>
          <w:szCs w:val="28"/>
        </w:rPr>
      </w:pPr>
      <w:r w:rsidRPr="00E27253">
        <w:rPr>
          <w:szCs w:val="28"/>
        </w:rPr>
        <w:t>В настоящий момент материалы дела переданы должностному лицу для возбуждения дела об административном правонарушении в отношении виновного лица.</w:t>
      </w:r>
    </w:p>
    <w:p w:rsidR="00C93CD2" w:rsidRPr="00E27253" w:rsidRDefault="00C93CD2" w:rsidP="00E27253">
      <w:pPr>
        <w:pStyle w:val="Standard"/>
        <w:numPr>
          <w:ilvl w:val="0"/>
          <w:numId w:val="2"/>
        </w:numPr>
        <w:tabs>
          <w:tab w:val="left" w:pos="0"/>
        </w:tabs>
        <w:autoSpaceDE w:val="0"/>
        <w:ind w:left="0" w:firstLine="709"/>
        <w:jc w:val="both"/>
        <w:rPr>
          <w:rFonts w:cs="Times New Roman"/>
          <w:sz w:val="28"/>
          <w:szCs w:val="28"/>
        </w:rPr>
      </w:pPr>
      <w:r w:rsidRPr="00E27253">
        <w:rPr>
          <w:rFonts w:eastAsia="TimesNewRomanPSMT" w:cs="Times New Roman"/>
          <w:sz w:val="28"/>
          <w:szCs w:val="28"/>
        </w:rPr>
        <w:t xml:space="preserve">В адрес Управления Федеральной антимонопольной службы по Республике Алтай поступили материалы Прокуратуры </w:t>
      </w:r>
      <w:proofErr w:type="spellStart"/>
      <w:r w:rsidRPr="00E27253">
        <w:rPr>
          <w:rFonts w:eastAsia="TimesNewRomanPSMT" w:cs="Times New Roman"/>
          <w:sz w:val="28"/>
          <w:szCs w:val="28"/>
        </w:rPr>
        <w:t>Улаганского</w:t>
      </w:r>
      <w:proofErr w:type="spellEnd"/>
      <w:r w:rsidRPr="00E27253">
        <w:rPr>
          <w:rFonts w:eastAsia="TimesNewRomanPSMT" w:cs="Times New Roman"/>
          <w:sz w:val="28"/>
          <w:szCs w:val="28"/>
        </w:rPr>
        <w:t xml:space="preserve"> района по факту заключения АУ «Управление по обеспечению деятельности администрации МО «</w:t>
      </w:r>
      <w:proofErr w:type="spellStart"/>
      <w:r w:rsidRPr="00E27253">
        <w:rPr>
          <w:rFonts w:eastAsia="TimesNewRomanPSMT" w:cs="Times New Roman"/>
          <w:sz w:val="28"/>
          <w:szCs w:val="28"/>
        </w:rPr>
        <w:t>Улаганский</w:t>
      </w:r>
      <w:proofErr w:type="spellEnd"/>
      <w:r w:rsidRPr="00E27253">
        <w:rPr>
          <w:rFonts w:eastAsia="TimesNewRomanPSMT" w:cs="Times New Roman"/>
          <w:sz w:val="28"/>
          <w:szCs w:val="28"/>
        </w:rPr>
        <w:t xml:space="preserve"> район» в 2021г. договоров аренды нежилых помещений в здании, расположенном по адресу: Республика Алтай, </w:t>
      </w:r>
      <w:proofErr w:type="spellStart"/>
      <w:r w:rsidRPr="00E27253">
        <w:rPr>
          <w:rFonts w:eastAsia="TimesNewRomanPSMT" w:cs="Times New Roman"/>
          <w:sz w:val="28"/>
          <w:szCs w:val="28"/>
        </w:rPr>
        <w:t>Улаганский</w:t>
      </w:r>
      <w:proofErr w:type="spellEnd"/>
      <w:r w:rsidRPr="00E27253">
        <w:rPr>
          <w:rFonts w:eastAsia="TimesNewRomanPSMT" w:cs="Times New Roman"/>
          <w:sz w:val="28"/>
          <w:szCs w:val="28"/>
        </w:rPr>
        <w:t xml:space="preserve"> район, с. </w:t>
      </w:r>
      <w:proofErr w:type="spellStart"/>
      <w:r w:rsidRPr="00E27253">
        <w:rPr>
          <w:rFonts w:eastAsia="TimesNewRomanPSMT" w:cs="Times New Roman"/>
          <w:sz w:val="28"/>
          <w:szCs w:val="28"/>
        </w:rPr>
        <w:t>Улаган</w:t>
      </w:r>
      <w:proofErr w:type="spellEnd"/>
      <w:r w:rsidRPr="00E27253">
        <w:rPr>
          <w:rFonts w:eastAsia="TimesNewRomanPSMT" w:cs="Times New Roman"/>
          <w:sz w:val="28"/>
          <w:szCs w:val="28"/>
        </w:rPr>
        <w:t xml:space="preserve">, ул. А.В. </w:t>
      </w:r>
      <w:proofErr w:type="spellStart"/>
      <w:r w:rsidRPr="00E27253">
        <w:rPr>
          <w:rFonts w:eastAsia="TimesNewRomanPSMT" w:cs="Times New Roman"/>
          <w:sz w:val="28"/>
          <w:szCs w:val="28"/>
        </w:rPr>
        <w:t>Санаа</w:t>
      </w:r>
      <w:proofErr w:type="spellEnd"/>
      <w:r w:rsidRPr="00E27253">
        <w:rPr>
          <w:rFonts w:eastAsia="TimesNewRomanPSMT" w:cs="Times New Roman"/>
          <w:sz w:val="28"/>
          <w:szCs w:val="28"/>
        </w:rPr>
        <w:t xml:space="preserve">, д. 21 с признаками нарушения </w:t>
      </w:r>
      <w:r w:rsidRPr="00E27253">
        <w:rPr>
          <w:rFonts w:cs="Times New Roman"/>
          <w:sz w:val="28"/>
          <w:szCs w:val="28"/>
        </w:rPr>
        <w:t>статьи 17.1 Закона о защите конкуренции.</w:t>
      </w:r>
    </w:p>
    <w:p w:rsidR="00C93CD2" w:rsidRPr="00E27253" w:rsidRDefault="00C93CD2" w:rsidP="00E27253">
      <w:pPr>
        <w:pStyle w:val="a7"/>
        <w:tabs>
          <w:tab w:val="left" w:pos="0"/>
        </w:tabs>
        <w:autoSpaceDE w:val="0"/>
        <w:spacing w:after="0" w:line="240" w:lineRule="auto"/>
        <w:ind w:left="0" w:firstLine="709"/>
        <w:jc w:val="both"/>
        <w:rPr>
          <w:rStyle w:val="11"/>
          <w:rFonts w:ascii="Times New Roman" w:hAnsi="Times New Roman"/>
          <w:sz w:val="28"/>
          <w:szCs w:val="28"/>
          <w:shd w:val="clear" w:color="auto" w:fill="FFFFFF"/>
        </w:rPr>
      </w:pPr>
      <w:r w:rsidRPr="00E27253">
        <w:rPr>
          <w:rStyle w:val="11"/>
          <w:rFonts w:ascii="Times New Roman" w:hAnsi="Times New Roman"/>
          <w:sz w:val="28"/>
          <w:szCs w:val="28"/>
          <w:shd w:val="clear" w:color="auto" w:fill="FFFFFF"/>
        </w:rPr>
        <w:t>Приказом УФАС</w:t>
      </w:r>
      <w:r w:rsidRPr="00E27253">
        <w:rPr>
          <w:rFonts w:ascii="Times New Roman" w:eastAsia="Times New Roman" w:hAnsi="Times New Roman"/>
          <w:sz w:val="28"/>
          <w:szCs w:val="28"/>
          <w:shd w:val="clear" w:color="auto" w:fill="FFFFFF"/>
          <w:lang w:eastAsia="ru-RU"/>
        </w:rPr>
        <w:t xml:space="preserve"> </w:t>
      </w:r>
      <w:r w:rsidRPr="00E27253">
        <w:rPr>
          <w:rStyle w:val="11"/>
          <w:rFonts w:ascii="Times New Roman" w:hAnsi="Times New Roman"/>
          <w:sz w:val="28"/>
          <w:szCs w:val="28"/>
          <w:shd w:val="clear" w:color="auto" w:fill="FFFFFF"/>
        </w:rPr>
        <w:t xml:space="preserve">по Республике Алтай от 28.07.2021г. № 74 возбуждено дело № </w:t>
      </w:r>
      <w:r w:rsidRPr="00E27253">
        <w:rPr>
          <w:rFonts w:ascii="Times New Roman" w:eastAsia="Times New Roman" w:hAnsi="Times New Roman"/>
          <w:bCs/>
          <w:sz w:val="28"/>
          <w:szCs w:val="28"/>
          <w:lang w:eastAsia="ru-RU"/>
        </w:rPr>
        <w:t xml:space="preserve">004/01/17.1-264/2021 </w:t>
      </w:r>
      <w:r w:rsidRPr="00E27253">
        <w:rPr>
          <w:rStyle w:val="11"/>
          <w:rFonts w:ascii="Times New Roman" w:hAnsi="Times New Roman"/>
          <w:sz w:val="28"/>
          <w:szCs w:val="28"/>
          <w:shd w:val="clear" w:color="auto" w:fill="FFFFFF"/>
        </w:rPr>
        <w:t>по признакам нарушения</w:t>
      </w:r>
      <w:r w:rsidRPr="00E27253">
        <w:rPr>
          <w:rFonts w:ascii="Times New Roman" w:eastAsia="Times New Roman" w:hAnsi="Times New Roman"/>
          <w:sz w:val="28"/>
          <w:szCs w:val="28"/>
          <w:shd w:val="clear" w:color="auto" w:fill="FFFFFF"/>
          <w:lang w:eastAsia="ru-RU"/>
        </w:rPr>
        <w:t xml:space="preserve"> </w:t>
      </w:r>
      <w:r w:rsidRPr="00E27253">
        <w:rPr>
          <w:rFonts w:ascii="Times New Roman" w:eastAsia="TimesNewRomanPSMT" w:hAnsi="Times New Roman"/>
          <w:sz w:val="28"/>
          <w:szCs w:val="28"/>
        </w:rPr>
        <w:t>АУ «Управление по обеспечению деятельности администрации МО «</w:t>
      </w:r>
      <w:proofErr w:type="spellStart"/>
      <w:r w:rsidRPr="00E27253">
        <w:rPr>
          <w:rFonts w:ascii="Times New Roman" w:eastAsia="TimesNewRomanPSMT" w:hAnsi="Times New Roman"/>
          <w:sz w:val="28"/>
          <w:szCs w:val="28"/>
        </w:rPr>
        <w:t>Улаганский</w:t>
      </w:r>
      <w:proofErr w:type="spellEnd"/>
      <w:r w:rsidRPr="00E27253">
        <w:rPr>
          <w:rFonts w:ascii="Times New Roman" w:eastAsia="TimesNewRomanPSMT" w:hAnsi="Times New Roman"/>
          <w:sz w:val="28"/>
          <w:szCs w:val="28"/>
        </w:rPr>
        <w:t xml:space="preserve"> район» </w:t>
      </w:r>
      <w:r w:rsidRPr="00E27253">
        <w:rPr>
          <w:rFonts w:ascii="Times New Roman" w:eastAsia="Times New Roman" w:hAnsi="Times New Roman"/>
          <w:sz w:val="28"/>
          <w:szCs w:val="28"/>
          <w:shd w:val="clear" w:color="auto" w:fill="FFFFFF"/>
          <w:lang w:eastAsia="ru-RU"/>
        </w:rPr>
        <w:t>ч. 1 ст. 17.1</w:t>
      </w:r>
      <w:r w:rsidRPr="00E27253">
        <w:rPr>
          <w:rStyle w:val="11"/>
          <w:rFonts w:ascii="Times New Roman" w:hAnsi="Times New Roman"/>
          <w:sz w:val="28"/>
          <w:szCs w:val="28"/>
          <w:shd w:val="clear" w:color="auto" w:fill="FFFFFF"/>
        </w:rPr>
        <w:t xml:space="preserve"> Закона о защите конкуренции. </w:t>
      </w:r>
    </w:p>
    <w:p w:rsidR="00C93CD2" w:rsidRPr="00E27253" w:rsidRDefault="00C93CD2" w:rsidP="00E27253">
      <w:pPr>
        <w:tabs>
          <w:tab w:val="left" w:pos="0"/>
        </w:tabs>
        <w:ind w:firstLine="709"/>
        <w:jc w:val="both"/>
        <w:rPr>
          <w:rFonts w:eastAsia="Calibri"/>
          <w:szCs w:val="28"/>
        </w:rPr>
      </w:pPr>
      <w:r w:rsidRPr="00E27253">
        <w:rPr>
          <w:rFonts w:eastAsia="Calibri"/>
          <w:szCs w:val="28"/>
        </w:rPr>
        <w:t>В ходе рассмотрения дела Комиссией УФАС по РА установлено следующее.</w:t>
      </w:r>
    </w:p>
    <w:p w:rsidR="00894665" w:rsidRPr="00E27253" w:rsidRDefault="00894665" w:rsidP="00E27253">
      <w:pPr>
        <w:ind w:firstLine="709"/>
        <w:jc w:val="both"/>
        <w:rPr>
          <w:rFonts w:eastAsia="Calibri"/>
          <w:szCs w:val="28"/>
        </w:rPr>
      </w:pPr>
      <w:r w:rsidRPr="00E27253">
        <w:rPr>
          <w:rFonts w:eastAsia="Calibri"/>
          <w:szCs w:val="28"/>
        </w:rPr>
        <w:t>Частью 1 статьи 17.1 Закона о защите конкуренции установлено, что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предусмотренных данной частью.</w:t>
      </w:r>
    </w:p>
    <w:p w:rsidR="00894665" w:rsidRPr="00E27253" w:rsidRDefault="00894665" w:rsidP="00E27253">
      <w:pPr>
        <w:autoSpaceDE w:val="0"/>
        <w:autoSpaceDN w:val="0"/>
        <w:adjustRightInd w:val="0"/>
        <w:ind w:firstLine="709"/>
        <w:jc w:val="both"/>
        <w:rPr>
          <w:szCs w:val="28"/>
        </w:rPr>
      </w:pPr>
      <w:r w:rsidRPr="00E27253">
        <w:rPr>
          <w:rFonts w:eastAsia="Calibri"/>
          <w:szCs w:val="28"/>
        </w:rPr>
        <w:t xml:space="preserve">В соответствии с частью 5 статьи 17.1 Закона о защите конкуренции </w:t>
      </w:r>
      <w:hyperlink r:id="rId26" w:history="1">
        <w:r w:rsidRPr="00E27253">
          <w:rPr>
            <w:szCs w:val="28"/>
          </w:rPr>
          <w:t>Порядок</w:t>
        </w:r>
      </w:hyperlink>
      <w:r w:rsidRPr="00E27253">
        <w:rPr>
          <w:szCs w:val="28"/>
        </w:rPr>
        <w:t xml:space="preserve"> проведения конкурсов или аукционов на право заключения договоров, указанных в </w:t>
      </w:r>
      <w:hyperlink r:id="rId27" w:history="1">
        <w:r w:rsidRPr="00E27253">
          <w:rPr>
            <w:szCs w:val="28"/>
          </w:rPr>
          <w:t>частях 1</w:t>
        </w:r>
      </w:hyperlink>
      <w:r w:rsidRPr="00E27253">
        <w:rPr>
          <w:szCs w:val="28"/>
        </w:rPr>
        <w:t xml:space="preserve"> и </w:t>
      </w:r>
      <w:hyperlink r:id="rId28" w:history="1">
        <w:r w:rsidRPr="00E27253">
          <w:rPr>
            <w:szCs w:val="28"/>
          </w:rPr>
          <w:t>3</w:t>
        </w:r>
      </w:hyperlink>
      <w:r w:rsidRPr="00E27253">
        <w:rPr>
          <w:szCs w:val="28"/>
        </w:rPr>
        <w:t xml:space="preserve"> настоящей статьи, и </w:t>
      </w:r>
      <w:hyperlink r:id="rId29" w:history="1">
        <w:r w:rsidRPr="00E27253">
          <w:rPr>
            <w:szCs w:val="28"/>
          </w:rPr>
          <w:t>перечень</w:t>
        </w:r>
      </w:hyperlink>
      <w:r w:rsidRPr="00E27253">
        <w:rPr>
          <w:szCs w:val="28"/>
        </w:rP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894665" w:rsidRPr="00E27253" w:rsidRDefault="00894665" w:rsidP="00E27253">
      <w:pPr>
        <w:ind w:firstLine="709"/>
        <w:jc w:val="both"/>
        <w:rPr>
          <w:rFonts w:eastAsia="Calibri"/>
          <w:szCs w:val="28"/>
        </w:rPr>
      </w:pPr>
      <w:r w:rsidRPr="00E27253">
        <w:rPr>
          <w:rFonts w:eastAsia="Calibri"/>
          <w:szCs w:val="28"/>
        </w:rPr>
        <w:t>Приказом ФАС России о</w:t>
      </w:r>
      <w:r w:rsidR="009F320C">
        <w:rPr>
          <w:rFonts w:eastAsia="Calibri"/>
          <w:szCs w:val="28"/>
        </w:rPr>
        <w:t>т 10.02.2010г. № 67 утверждены П</w:t>
      </w:r>
      <w:r w:rsidRPr="00E27253">
        <w:rPr>
          <w:rFonts w:eastAsia="Calibri"/>
          <w:szCs w:val="28"/>
        </w:rPr>
        <w:t>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 Правила № 67).</w:t>
      </w:r>
    </w:p>
    <w:p w:rsidR="00894665" w:rsidRPr="00E27253" w:rsidRDefault="00894665" w:rsidP="00E27253">
      <w:pPr>
        <w:ind w:firstLine="709"/>
        <w:jc w:val="both"/>
        <w:rPr>
          <w:rFonts w:eastAsia="Calibri"/>
          <w:szCs w:val="28"/>
        </w:rPr>
      </w:pPr>
      <w:r w:rsidRPr="00E27253">
        <w:rPr>
          <w:rFonts w:eastAsia="Calibri"/>
          <w:szCs w:val="28"/>
        </w:rPr>
        <w:t xml:space="preserve">В соответствии с пунктом 4 Правил № 67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w:t>
      </w:r>
      <w:r w:rsidRPr="00E27253">
        <w:rPr>
          <w:rFonts w:eastAsia="Calibri"/>
          <w:szCs w:val="28"/>
        </w:rPr>
        <w:lastRenderedPageBreak/>
        <w:t xml:space="preserve">государственного или муниципального имущества, указанного в </w:t>
      </w:r>
      <w:hyperlink r:id="rId30" w:history="1">
        <w:r w:rsidRPr="00E27253">
          <w:rPr>
            <w:rFonts w:eastAsia="Calibri"/>
            <w:szCs w:val="28"/>
          </w:rPr>
          <w:t>части 1 статьи 17.1</w:t>
        </w:r>
      </w:hyperlink>
      <w:r w:rsidRPr="00E27253">
        <w:rPr>
          <w:rFonts w:eastAsia="Calibri"/>
          <w:szCs w:val="28"/>
        </w:rPr>
        <w:t xml:space="preserve"> Федерального закона «О защите конкуренции», организатором конкурсов или аукционов является собственник имущества, от имени которого действует федеральный орган исполнительной власти, осуществляющий функции по управлению федеральным имуществом, орган исполнительной власти субъекта Российской Федерации, осуществляющий функции по управлению имуществом субъекта Российской Федерации, орган местного самоуправления, осуществляющий функции по управлению имуществом муниципального образования, или федеральный орган исполнительной власти, орган исполнительной власти субъекта Российской Федерации, орган местного самоуправления, которые уполномочены на осуществление функций по организации и проведению конкурсов или аукционов на право заключения договоров в соответствии с возложенными на такие органы полномочиями в случае, если такие органы созданы, или иное лицо, обладающее правами владения и (или) пользования в отношении государственного или муниципального имущества.</w:t>
      </w:r>
    </w:p>
    <w:p w:rsidR="00894665" w:rsidRPr="00E27253" w:rsidRDefault="00894665" w:rsidP="00E27253">
      <w:pPr>
        <w:pStyle w:val="Standard"/>
        <w:autoSpaceDE w:val="0"/>
        <w:ind w:firstLine="709"/>
        <w:jc w:val="both"/>
        <w:rPr>
          <w:rFonts w:eastAsia="Calibri" w:cs="Times New Roman"/>
          <w:sz w:val="28"/>
          <w:szCs w:val="28"/>
        </w:rPr>
      </w:pPr>
      <w:r w:rsidRPr="00E27253">
        <w:rPr>
          <w:rFonts w:eastAsia="TimesNewRomanPSMT" w:cs="Times New Roman"/>
          <w:sz w:val="28"/>
          <w:szCs w:val="28"/>
        </w:rPr>
        <w:t>В</w:t>
      </w:r>
      <w:r w:rsidRPr="00E27253">
        <w:rPr>
          <w:rFonts w:eastAsia="TimesNewRomanPSMT" w:cs="Times New Roman"/>
          <w:sz w:val="28"/>
          <w:szCs w:val="28"/>
        </w:rPr>
        <w:t xml:space="preserve"> адрес управления поступила информация от Автономного учреждения «Управление по обеспечению деятельности администрации МО «</w:t>
      </w:r>
      <w:proofErr w:type="spellStart"/>
      <w:r w:rsidRPr="00E27253">
        <w:rPr>
          <w:rFonts w:eastAsia="TimesNewRomanPSMT" w:cs="Times New Roman"/>
          <w:sz w:val="28"/>
          <w:szCs w:val="28"/>
        </w:rPr>
        <w:t>Улаганский</w:t>
      </w:r>
      <w:proofErr w:type="spellEnd"/>
      <w:r w:rsidRPr="00E27253">
        <w:rPr>
          <w:rFonts w:eastAsia="TimesNewRomanPSMT" w:cs="Times New Roman"/>
          <w:sz w:val="28"/>
          <w:szCs w:val="28"/>
        </w:rPr>
        <w:t xml:space="preserve"> район», согласно которой </w:t>
      </w:r>
      <w:r w:rsidRPr="00E27253">
        <w:rPr>
          <w:rFonts w:eastAsia="Calibri" w:cs="Times New Roman"/>
          <w:sz w:val="28"/>
          <w:szCs w:val="28"/>
        </w:rPr>
        <w:t>Администрацией МО «</w:t>
      </w:r>
      <w:proofErr w:type="spellStart"/>
      <w:r w:rsidRPr="00E27253">
        <w:rPr>
          <w:rFonts w:eastAsia="Calibri" w:cs="Times New Roman"/>
          <w:sz w:val="28"/>
          <w:szCs w:val="28"/>
        </w:rPr>
        <w:t>Улаганский</w:t>
      </w:r>
      <w:proofErr w:type="spellEnd"/>
      <w:r w:rsidRPr="00E27253">
        <w:rPr>
          <w:rFonts w:eastAsia="Calibri" w:cs="Times New Roman"/>
          <w:sz w:val="28"/>
          <w:szCs w:val="28"/>
        </w:rPr>
        <w:t xml:space="preserve"> район» распоряжением № 26 от 27.01.2020г. в безвозмездное пользование муниципальному бюджетному учреждению «Управление по обеспечению деятельности администрации МО «</w:t>
      </w:r>
      <w:proofErr w:type="spellStart"/>
      <w:r w:rsidRPr="00E27253">
        <w:rPr>
          <w:rFonts w:eastAsia="Calibri" w:cs="Times New Roman"/>
          <w:sz w:val="28"/>
          <w:szCs w:val="28"/>
        </w:rPr>
        <w:t>Улаганский</w:t>
      </w:r>
      <w:proofErr w:type="spellEnd"/>
      <w:r w:rsidRPr="00E27253">
        <w:rPr>
          <w:rFonts w:eastAsia="Calibri" w:cs="Times New Roman"/>
          <w:sz w:val="28"/>
          <w:szCs w:val="28"/>
        </w:rPr>
        <w:t xml:space="preserve"> район» передана часть административного здания площадью 442,3 </w:t>
      </w:r>
      <w:proofErr w:type="spellStart"/>
      <w:r w:rsidRPr="00E27253">
        <w:rPr>
          <w:rFonts w:eastAsia="Calibri" w:cs="Times New Roman"/>
          <w:sz w:val="28"/>
          <w:szCs w:val="28"/>
        </w:rPr>
        <w:t>кв.м</w:t>
      </w:r>
      <w:proofErr w:type="spellEnd"/>
      <w:r w:rsidRPr="00E27253">
        <w:rPr>
          <w:rFonts w:eastAsia="Calibri" w:cs="Times New Roman"/>
          <w:sz w:val="28"/>
          <w:szCs w:val="28"/>
        </w:rPr>
        <w:t xml:space="preserve">. по адресу: с. </w:t>
      </w:r>
      <w:proofErr w:type="spellStart"/>
      <w:r w:rsidRPr="00E27253">
        <w:rPr>
          <w:rFonts w:eastAsia="Calibri" w:cs="Times New Roman"/>
          <w:sz w:val="28"/>
          <w:szCs w:val="28"/>
        </w:rPr>
        <w:t>Улаган</w:t>
      </w:r>
      <w:proofErr w:type="spellEnd"/>
      <w:r w:rsidRPr="00E27253">
        <w:rPr>
          <w:rFonts w:eastAsia="Calibri" w:cs="Times New Roman"/>
          <w:sz w:val="28"/>
          <w:szCs w:val="28"/>
        </w:rPr>
        <w:t xml:space="preserve">, ул. А.В. </w:t>
      </w:r>
      <w:proofErr w:type="spellStart"/>
      <w:r w:rsidRPr="00E27253">
        <w:rPr>
          <w:rFonts w:eastAsia="Calibri" w:cs="Times New Roman"/>
          <w:sz w:val="28"/>
          <w:szCs w:val="28"/>
        </w:rPr>
        <w:t>Санаа</w:t>
      </w:r>
      <w:proofErr w:type="spellEnd"/>
      <w:r w:rsidRPr="00E27253">
        <w:rPr>
          <w:rFonts w:eastAsia="Calibri" w:cs="Times New Roman"/>
          <w:sz w:val="28"/>
          <w:szCs w:val="28"/>
        </w:rPr>
        <w:t>, д. 21, кадастровый номер 04:09:021202:223 (договор № 2 от 27.01.2021г.).</w:t>
      </w:r>
    </w:p>
    <w:p w:rsidR="00894665" w:rsidRPr="00E27253" w:rsidRDefault="00894665" w:rsidP="00E27253">
      <w:pPr>
        <w:autoSpaceDE w:val="0"/>
        <w:autoSpaceDN w:val="0"/>
        <w:adjustRightInd w:val="0"/>
        <w:ind w:firstLine="709"/>
        <w:jc w:val="both"/>
        <w:rPr>
          <w:szCs w:val="28"/>
        </w:rPr>
      </w:pPr>
      <w:r w:rsidRPr="00E27253">
        <w:rPr>
          <w:szCs w:val="28"/>
        </w:rPr>
        <w:t>Согласно материалам дела, автономным учреждением «Управление по обеспечению деятельности администрации МО «</w:t>
      </w:r>
      <w:proofErr w:type="spellStart"/>
      <w:r w:rsidRPr="00E27253">
        <w:rPr>
          <w:szCs w:val="28"/>
        </w:rPr>
        <w:t>Улаганский</w:t>
      </w:r>
      <w:proofErr w:type="spellEnd"/>
      <w:r w:rsidRPr="00E27253">
        <w:rPr>
          <w:szCs w:val="28"/>
        </w:rPr>
        <w:t xml:space="preserve"> район» в 2021г. заключено 6 договоров аренды частей нежилого помещения общей площадью </w:t>
      </w:r>
      <w:r w:rsidRPr="00E27253">
        <w:rPr>
          <w:rFonts w:eastAsia="Calibri"/>
          <w:szCs w:val="28"/>
        </w:rPr>
        <w:t>87,6</w:t>
      </w:r>
      <w:r w:rsidRPr="00E27253">
        <w:rPr>
          <w:szCs w:val="28"/>
        </w:rPr>
        <w:t xml:space="preserve"> </w:t>
      </w:r>
      <w:proofErr w:type="spellStart"/>
      <w:r w:rsidRPr="00E27253">
        <w:rPr>
          <w:szCs w:val="28"/>
        </w:rPr>
        <w:t>кв.м</w:t>
      </w:r>
      <w:proofErr w:type="spellEnd"/>
      <w:r w:rsidRPr="00E27253">
        <w:rPr>
          <w:szCs w:val="28"/>
        </w:rPr>
        <w:t xml:space="preserve">., при этом общая площадь муниципального имущества составляет 442,3 </w:t>
      </w:r>
      <w:proofErr w:type="spellStart"/>
      <w:r w:rsidRPr="00E27253">
        <w:rPr>
          <w:szCs w:val="28"/>
        </w:rPr>
        <w:t>кв.м</w:t>
      </w:r>
      <w:proofErr w:type="spellEnd"/>
      <w:r w:rsidRPr="00E27253">
        <w:rPr>
          <w:szCs w:val="28"/>
        </w:rPr>
        <w:t>.</w:t>
      </w:r>
    </w:p>
    <w:p w:rsidR="00894665" w:rsidRPr="00E27253" w:rsidRDefault="00894665" w:rsidP="00E27253">
      <w:pPr>
        <w:ind w:firstLine="709"/>
        <w:jc w:val="both"/>
        <w:rPr>
          <w:rFonts w:eastAsia="Calibri"/>
          <w:szCs w:val="28"/>
        </w:rPr>
      </w:pPr>
      <w:r w:rsidRPr="00E27253">
        <w:rPr>
          <w:rFonts w:eastAsia="Calibri"/>
          <w:szCs w:val="28"/>
        </w:rPr>
        <w:t>На официальном сайте Российской Федерации для размещения информации о проведении торгов (</w:t>
      </w:r>
      <w:hyperlink r:id="rId31" w:history="1">
        <w:r w:rsidRPr="00E27253">
          <w:rPr>
            <w:rFonts w:eastAsia="Calibri"/>
            <w:szCs w:val="28"/>
          </w:rPr>
          <w:t>https://torgi.gov.r</w:t>
        </w:r>
      </w:hyperlink>
      <w:r w:rsidRPr="00E27253">
        <w:rPr>
          <w:rFonts w:eastAsia="Calibri"/>
          <w:szCs w:val="28"/>
          <w:lang w:val="en-US"/>
        </w:rPr>
        <w:t>u</w:t>
      </w:r>
      <w:r w:rsidRPr="00E27253">
        <w:rPr>
          <w:rFonts w:eastAsia="Calibri"/>
          <w:szCs w:val="28"/>
        </w:rPr>
        <w:t>) извещение о проведении открытого аукциона на право заключения вышеуказанных договоров аренды на муниципальное имущество не размещалось.</w:t>
      </w:r>
    </w:p>
    <w:p w:rsidR="00894665" w:rsidRPr="00E27253" w:rsidRDefault="00894665" w:rsidP="00E27253">
      <w:pPr>
        <w:ind w:firstLine="709"/>
        <w:jc w:val="both"/>
        <w:rPr>
          <w:rFonts w:eastAsia="Calibri"/>
          <w:szCs w:val="28"/>
        </w:rPr>
      </w:pPr>
      <w:r w:rsidRPr="00E27253">
        <w:rPr>
          <w:rFonts w:eastAsia="Calibri"/>
          <w:szCs w:val="28"/>
        </w:rPr>
        <w:t>Согласно п. 14 ч. 1 ст. 17.1 Закона о защите конкуренции договор аренды может быть заключен без проведения торгов в отношении имущества, являющегося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894665" w:rsidRPr="00E27253" w:rsidRDefault="00894665" w:rsidP="00E27253">
      <w:pPr>
        <w:ind w:firstLine="709"/>
        <w:jc w:val="both"/>
        <w:rPr>
          <w:rFonts w:eastAsia="Calibri"/>
          <w:szCs w:val="28"/>
        </w:rPr>
      </w:pPr>
      <w:r w:rsidRPr="00E27253">
        <w:rPr>
          <w:rFonts w:eastAsia="Calibri"/>
          <w:szCs w:val="28"/>
        </w:rPr>
        <w:t xml:space="preserve">Общая площадь муниципального имущества, переданного в безвозмездное пользование, расположенного по адресу: с. </w:t>
      </w:r>
      <w:proofErr w:type="spellStart"/>
      <w:r w:rsidRPr="00E27253">
        <w:rPr>
          <w:rFonts w:eastAsia="Calibri"/>
          <w:szCs w:val="28"/>
        </w:rPr>
        <w:t>Улаган</w:t>
      </w:r>
      <w:proofErr w:type="spellEnd"/>
      <w:r w:rsidRPr="00E27253">
        <w:rPr>
          <w:rFonts w:eastAsia="Calibri"/>
          <w:szCs w:val="28"/>
        </w:rPr>
        <w:t xml:space="preserve">, ул. А.В. </w:t>
      </w:r>
      <w:proofErr w:type="spellStart"/>
      <w:r w:rsidRPr="00E27253">
        <w:rPr>
          <w:rFonts w:eastAsia="Calibri"/>
          <w:szCs w:val="28"/>
        </w:rPr>
        <w:t>Санаа</w:t>
      </w:r>
      <w:proofErr w:type="spellEnd"/>
      <w:r w:rsidRPr="00E27253">
        <w:rPr>
          <w:rFonts w:eastAsia="Calibri"/>
          <w:szCs w:val="28"/>
        </w:rPr>
        <w:t xml:space="preserve">, д. 21, составляет 442,3 </w:t>
      </w:r>
      <w:proofErr w:type="spellStart"/>
      <w:r w:rsidRPr="00E27253">
        <w:rPr>
          <w:rFonts w:eastAsia="Calibri"/>
          <w:szCs w:val="28"/>
        </w:rPr>
        <w:t>кв.м</w:t>
      </w:r>
      <w:proofErr w:type="spellEnd"/>
      <w:r w:rsidRPr="00E27253">
        <w:rPr>
          <w:rFonts w:eastAsia="Calibri"/>
          <w:szCs w:val="28"/>
        </w:rPr>
        <w:t xml:space="preserve">., следовательно, максимальная площадь муниципального недвижимого имущества, передаваемого без проведения торгов – 20 </w:t>
      </w:r>
      <w:proofErr w:type="spellStart"/>
      <w:r w:rsidRPr="00E27253">
        <w:rPr>
          <w:rFonts w:eastAsia="Calibri"/>
          <w:szCs w:val="28"/>
        </w:rPr>
        <w:t>кв.м</w:t>
      </w:r>
      <w:proofErr w:type="spellEnd"/>
      <w:r w:rsidRPr="00E27253">
        <w:rPr>
          <w:rFonts w:eastAsia="Calibri"/>
          <w:szCs w:val="28"/>
        </w:rPr>
        <w:t>.</w:t>
      </w:r>
    </w:p>
    <w:p w:rsidR="00894665" w:rsidRPr="00E27253" w:rsidRDefault="00894665" w:rsidP="00E27253">
      <w:pPr>
        <w:autoSpaceDE w:val="0"/>
        <w:autoSpaceDN w:val="0"/>
        <w:adjustRightInd w:val="0"/>
        <w:ind w:firstLine="709"/>
        <w:jc w:val="both"/>
        <w:rPr>
          <w:szCs w:val="28"/>
        </w:rPr>
      </w:pPr>
      <w:r w:rsidRPr="00E27253">
        <w:rPr>
          <w:rFonts w:eastAsia="Calibri"/>
          <w:szCs w:val="28"/>
        </w:rPr>
        <w:t>Вместе с тем, в соответствии с п. 9 Разъяснений ФАС России с</w:t>
      </w:r>
      <w:r w:rsidRPr="00E27253">
        <w:rPr>
          <w:szCs w:val="28"/>
        </w:rPr>
        <w:t xml:space="preserve">огласно </w:t>
      </w:r>
      <w:hyperlink r:id="rId32" w:history="1">
        <w:r w:rsidRPr="00E27253">
          <w:rPr>
            <w:szCs w:val="28"/>
          </w:rPr>
          <w:t>пункту 14 части 1 статьи 17.1</w:t>
        </w:r>
      </w:hyperlink>
      <w:r w:rsidRPr="00E27253">
        <w:rPr>
          <w:szCs w:val="28"/>
        </w:rPr>
        <w:t xml:space="preserve"> Закона о защите конкуренции заключение договоров, предусматривающих переход прав владения и (или) пользования государственным </w:t>
      </w:r>
      <w:r w:rsidRPr="00E27253">
        <w:rPr>
          <w:szCs w:val="28"/>
        </w:rPr>
        <w:lastRenderedPageBreak/>
        <w:t>или муниципальным имуществом, может быть осуществлено без проведения торгов в случае предоставления имущества, которое является частью или частями помещения, здания, строения или сооружения, если его общая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894665" w:rsidRPr="00E27253" w:rsidRDefault="00894665" w:rsidP="00E27253">
      <w:pPr>
        <w:autoSpaceDE w:val="0"/>
        <w:autoSpaceDN w:val="0"/>
        <w:adjustRightInd w:val="0"/>
        <w:ind w:firstLine="709"/>
        <w:jc w:val="both"/>
        <w:rPr>
          <w:szCs w:val="28"/>
        </w:rPr>
      </w:pPr>
      <w:r w:rsidRPr="00E27253">
        <w:rPr>
          <w:szCs w:val="28"/>
        </w:rPr>
        <w:t>При этом вышеуказанное ограничение по площади имущества, права на которое могут быть переданы без проведения конкурса или аукциона, - десять процентов от площади находящегося у правообладателя помещения, здания, строения или сооружения, но не более двадцати квадратных метров - относится ко всем договорам, заключаемым правообладателем без проведения торгов, в отношении каждого здания (строения, сооружения, помещения) в совокупности.</w:t>
      </w:r>
    </w:p>
    <w:p w:rsidR="00894665" w:rsidRPr="00E27253" w:rsidRDefault="00894665" w:rsidP="00E27253">
      <w:pPr>
        <w:autoSpaceDE w:val="0"/>
        <w:autoSpaceDN w:val="0"/>
        <w:adjustRightInd w:val="0"/>
        <w:ind w:firstLine="709"/>
        <w:jc w:val="both"/>
        <w:rPr>
          <w:szCs w:val="28"/>
        </w:rPr>
      </w:pPr>
      <w:r w:rsidRPr="00E27253">
        <w:rPr>
          <w:szCs w:val="28"/>
        </w:rPr>
        <w:t xml:space="preserve">Если общая площадь всех частей помещения, здания, строения или сооружения, передаваемых во владение и (или) пользование третьим лицам, превышает 20 квадратных метров или десять процентов от общей площади помещения, здания, строения или сооружения, то предоставление прав в отношении части или частей помещения, здания, строения или сооружения третьим лицам осуществляется в соответствии с </w:t>
      </w:r>
      <w:hyperlink r:id="rId33" w:history="1">
        <w:r w:rsidRPr="00E27253">
          <w:rPr>
            <w:szCs w:val="28"/>
          </w:rPr>
          <w:t>частями 1</w:t>
        </w:r>
      </w:hyperlink>
      <w:r w:rsidRPr="00E27253">
        <w:rPr>
          <w:szCs w:val="28"/>
        </w:rPr>
        <w:t xml:space="preserve">, </w:t>
      </w:r>
      <w:hyperlink r:id="rId34" w:history="1">
        <w:r w:rsidRPr="00E27253">
          <w:rPr>
            <w:szCs w:val="28"/>
          </w:rPr>
          <w:t>3 статьи 17.1</w:t>
        </w:r>
      </w:hyperlink>
      <w:r w:rsidRPr="00E27253">
        <w:rPr>
          <w:szCs w:val="28"/>
        </w:rPr>
        <w:t xml:space="preserve"> Закона о защите конкуренции.</w:t>
      </w:r>
    </w:p>
    <w:p w:rsidR="00894665" w:rsidRPr="00E27253" w:rsidRDefault="00894665" w:rsidP="00E27253">
      <w:pPr>
        <w:ind w:firstLine="709"/>
        <w:jc w:val="both"/>
        <w:rPr>
          <w:rFonts w:eastAsia="TimesNewRomanPSMT"/>
          <w:szCs w:val="28"/>
        </w:rPr>
      </w:pPr>
      <w:r w:rsidRPr="00E27253">
        <w:rPr>
          <w:rFonts w:eastAsia="Calibri"/>
          <w:szCs w:val="28"/>
        </w:rPr>
        <w:t xml:space="preserve">Таким образом, совокупная площадь имущества, переданного в аренду данным лицам, превышает 20 </w:t>
      </w:r>
      <w:proofErr w:type="spellStart"/>
      <w:r w:rsidRPr="00E27253">
        <w:rPr>
          <w:rFonts w:eastAsia="Calibri"/>
          <w:szCs w:val="28"/>
        </w:rPr>
        <w:t>кв.м</w:t>
      </w:r>
      <w:proofErr w:type="spellEnd"/>
      <w:r w:rsidRPr="00E27253">
        <w:rPr>
          <w:rFonts w:eastAsia="Calibri"/>
          <w:szCs w:val="28"/>
        </w:rPr>
        <w:t xml:space="preserve">. от общей площади недвижимого муниципального имущества, находящегося по адресу: </w:t>
      </w:r>
      <w:r w:rsidRPr="00E27253">
        <w:rPr>
          <w:rFonts w:eastAsia="TimesNewRomanPSMT"/>
          <w:szCs w:val="28"/>
        </w:rPr>
        <w:t>Респу</w:t>
      </w:r>
      <w:r w:rsidRPr="00E27253">
        <w:rPr>
          <w:rFonts w:eastAsia="TimesNewRomanPSMT"/>
          <w:szCs w:val="28"/>
        </w:rPr>
        <w:t xml:space="preserve">блика Алтай, </w:t>
      </w:r>
      <w:proofErr w:type="spellStart"/>
      <w:r w:rsidRPr="00E27253">
        <w:rPr>
          <w:rFonts w:eastAsia="TimesNewRomanPSMT"/>
          <w:szCs w:val="28"/>
        </w:rPr>
        <w:t>Улаганский</w:t>
      </w:r>
      <w:proofErr w:type="spellEnd"/>
      <w:r w:rsidRPr="00E27253">
        <w:rPr>
          <w:rFonts w:eastAsia="TimesNewRomanPSMT"/>
          <w:szCs w:val="28"/>
        </w:rPr>
        <w:t xml:space="preserve"> район, </w:t>
      </w:r>
      <w:r w:rsidRPr="00E27253">
        <w:rPr>
          <w:rFonts w:eastAsia="TimesNewRomanPSMT"/>
          <w:szCs w:val="28"/>
        </w:rPr>
        <w:t xml:space="preserve">с. </w:t>
      </w:r>
      <w:proofErr w:type="spellStart"/>
      <w:r w:rsidRPr="00E27253">
        <w:rPr>
          <w:rFonts w:eastAsia="TimesNewRomanPSMT"/>
          <w:szCs w:val="28"/>
        </w:rPr>
        <w:t>Улаган</w:t>
      </w:r>
      <w:proofErr w:type="spellEnd"/>
      <w:r w:rsidRPr="00E27253">
        <w:rPr>
          <w:rFonts w:eastAsia="TimesNewRomanPSMT"/>
          <w:szCs w:val="28"/>
        </w:rPr>
        <w:t xml:space="preserve">, ул. А.В. </w:t>
      </w:r>
      <w:proofErr w:type="spellStart"/>
      <w:r w:rsidRPr="00E27253">
        <w:rPr>
          <w:rFonts w:eastAsia="TimesNewRomanPSMT"/>
          <w:szCs w:val="28"/>
        </w:rPr>
        <w:t>Санаа</w:t>
      </w:r>
      <w:proofErr w:type="spellEnd"/>
      <w:r w:rsidRPr="00E27253">
        <w:rPr>
          <w:rFonts w:eastAsia="TimesNewRomanPSMT"/>
          <w:szCs w:val="28"/>
        </w:rPr>
        <w:t>, д. 21.</w:t>
      </w:r>
    </w:p>
    <w:p w:rsidR="00894665" w:rsidRPr="00E27253" w:rsidRDefault="00894665" w:rsidP="00E27253">
      <w:pPr>
        <w:pStyle w:val="a8"/>
        <w:spacing w:after="0" w:line="240" w:lineRule="auto"/>
        <w:ind w:left="0" w:firstLine="709"/>
        <w:jc w:val="both"/>
        <w:rPr>
          <w:rFonts w:ascii="Times New Roman" w:hAnsi="Times New Roman" w:cs="Times New Roman"/>
          <w:sz w:val="28"/>
          <w:szCs w:val="28"/>
        </w:rPr>
      </w:pPr>
      <w:r w:rsidRPr="00E27253">
        <w:rPr>
          <w:rFonts w:ascii="Times New Roman" w:hAnsi="Times New Roman" w:cs="Times New Roman"/>
          <w:sz w:val="28"/>
          <w:szCs w:val="28"/>
        </w:rPr>
        <w:t xml:space="preserve">В связи с чем, </w:t>
      </w:r>
      <w:r w:rsidRPr="00E27253">
        <w:rPr>
          <w:rFonts w:ascii="Times New Roman" w:hAnsi="Times New Roman" w:cs="Times New Roman"/>
          <w:sz w:val="28"/>
          <w:szCs w:val="28"/>
        </w:rPr>
        <w:t xml:space="preserve">Комиссия УФАС по РА по итогам рассмотрения дела </w:t>
      </w:r>
      <w:r w:rsidRPr="00E27253">
        <w:rPr>
          <w:rFonts w:ascii="Times New Roman" w:hAnsi="Times New Roman" w:cs="Times New Roman"/>
          <w:sz w:val="28"/>
          <w:szCs w:val="28"/>
        </w:rPr>
        <w:t>пришла</w:t>
      </w:r>
      <w:r w:rsidRPr="00E27253">
        <w:rPr>
          <w:rFonts w:ascii="Times New Roman" w:hAnsi="Times New Roman" w:cs="Times New Roman"/>
          <w:sz w:val="28"/>
          <w:szCs w:val="28"/>
        </w:rPr>
        <w:t xml:space="preserve"> к выводу, что рассматриваемые действия</w:t>
      </w:r>
      <w:r w:rsidRPr="00E27253">
        <w:rPr>
          <w:rFonts w:ascii="Times New Roman" w:eastAsia="Calibri" w:hAnsi="Times New Roman" w:cs="Times New Roman"/>
          <w:sz w:val="28"/>
          <w:szCs w:val="28"/>
        </w:rPr>
        <w:t xml:space="preserve"> </w:t>
      </w:r>
      <w:r w:rsidRPr="00E27253">
        <w:rPr>
          <w:rFonts w:ascii="Times New Roman" w:hAnsi="Times New Roman" w:cs="Times New Roman"/>
          <w:sz w:val="28"/>
          <w:szCs w:val="28"/>
        </w:rPr>
        <w:t>АУ «Управление по обеспечению деятельности администрации МО «</w:t>
      </w:r>
      <w:proofErr w:type="spellStart"/>
      <w:r w:rsidRPr="00E27253">
        <w:rPr>
          <w:rFonts w:ascii="Times New Roman" w:hAnsi="Times New Roman" w:cs="Times New Roman"/>
          <w:sz w:val="28"/>
          <w:szCs w:val="28"/>
        </w:rPr>
        <w:t>Улаганский</w:t>
      </w:r>
      <w:proofErr w:type="spellEnd"/>
      <w:r w:rsidRPr="00E27253">
        <w:rPr>
          <w:rFonts w:ascii="Times New Roman" w:hAnsi="Times New Roman" w:cs="Times New Roman"/>
          <w:sz w:val="28"/>
          <w:szCs w:val="28"/>
        </w:rPr>
        <w:t xml:space="preserve"> район» </w:t>
      </w:r>
      <w:r w:rsidRPr="00E27253">
        <w:rPr>
          <w:rFonts w:ascii="Times New Roman" w:eastAsia="Calibri" w:hAnsi="Times New Roman" w:cs="Times New Roman"/>
          <w:sz w:val="28"/>
          <w:szCs w:val="28"/>
        </w:rPr>
        <w:t>являются нарушением</w:t>
      </w:r>
      <w:r w:rsidRPr="00E27253">
        <w:rPr>
          <w:rFonts w:ascii="Times New Roman" w:hAnsi="Times New Roman" w:cs="Times New Roman"/>
          <w:sz w:val="28"/>
          <w:szCs w:val="28"/>
        </w:rPr>
        <w:t xml:space="preserve"> ч. 1 ст. 17.1 </w:t>
      </w:r>
      <w:r w:rsidRPr="00E27253">
        <w:rPr>
          <w:rFonts w:ascii="Times New Roman" w:hAnsi="Times New Roman" w:cs="Times New Roman"/>
          <w:sz w:val="28"/>
          <w:szCs w:val="28"/>
        </w:rPr>
        <w:t>Закона о</w:t>
      </w:r>
      <w:r w:rsidRPr="00E27253">
        <w:rPr>
          <w:rFonts w:ascii="Times New Roman" w:hAnsi="Times New Roman" w:cs="Times New Roman"/>
          <w:sz w:val="28"/>
          <w:szCs w:val="28"/>
        </w:rPr>
        <w:t xml:space="preserve"> защите конкуренции.</w:t>
      </w:r>
    </w:p>
    <w:p w:rsidR="007501B3" w:rsidRPr="00E27253" w:rsidRDefault="007501B3" w:rsidP="007501B3">
      <w:pPr>
        <w:tabs>
          <w:tab w:val="left" w:pos="0"/>
        </w:tabs>
        <w:ind w:firstLine="709"/>
        <w:jc w:val="both"/>
        <w:rPr>
          <w:rFonts w:eastAsia="Calibri"/>
          <w:szCs w:val="28"/>
        </w:rPr>
      </w:pPr>
      <w:r w:rsidRPr="00E27253">
        <w:rPr>
          <w:rStyle w:val="11"/>
          <w:szCs w:val="28"/>
          <w:shd w:val="clear" w:color="auto" w:fill="FFFFFF"/>
        </w:rPr>
        <w:t xml:space="preserve">Решением Комиссии УФАС по РА от 23.09.2021г. </w:t>
      </w:r>
      <w:r w:rsidRPr="00E27253">
        <w:rPr>
          <w:szCs w:val="28"/>
        </w:rPr>
        <w:t>в</w:t>
      </w:r>
      <w:r w:rsidRPr="00E27253">
        <w:rPr>
          <w:rFonts w:eastAsia="Calibri"/>
          <w:szCs w:val="28"/>
        </w:rPr>
        <w:t xml:space="preserve"> действиях </w:t>
      </w:r>
      <w:r w:rsidRPr="00E27253">
        <w:rPr>
          <w:szCs w:val="28"/>
        </w:rPr>
        <w:t>АУ «Управление по обеспечению деятельности администрации МО «</w:t>
      </w:r>
      <w:proofErr w:type="spellStart"/>
      <w:r w:rsidRPr="00E27253">
        <w:rPr>
          <w:szCs w:val="28"/>
        </w:rPr>
        <w:t>Улаганский</w:t>
      </w:r>
      <w:proofErr w:type="spellEnd"/>
      <w:r w:rsidRPr="00E27253">
        <w:rPr>
          <w:szCs w:val="28"/>
        </w:rPr>
        <w:t xml:space="preserve"> район» </w:t>
      </w:r>
      <w:r w:rsidRPr="00E27253">
        <w:rPr>
          <w:spacing w:val="1"/>
          <w:szCs w:val="28"/>
        </w:rPr>
        <w:t xml:space="preserve">установлено нарушение части 1 статьи 17.1 Федерального закона от </w:t>
      </w:r>
      <w:r w:rsidRPr="00E27253">
        <w:rPr>
          <w:szCs w:val="28"/>
        </w:rPr>
        <w:t>26.07.2006г.  № 135-ФЗ «О защите конкуренции»,</w:t>
      </w:r>
      <w:r w:rsidRPr="00E27253">
        <w:rPr>
          <w:rFonts w:eastAsia="Calibri"/>
          <w:szCs w:val="28"/>
        </w:rPr>
        <w:t xml:space="preserve"> выразившееся в заключении без проведения торгов договоров аренды муниципального недвижимого имущества, а именно частей</w:t>
      </w:r>
      <w:r w:rsidRPr="00E27253">
        <w:rPr>
          <w:szCs w:val="28"/>
        </w:rPr>
        <w:t xml:space="preserve"> нежилого помещения по адресу:</w:t>
      </w:r>
      <w:r w:rsidRPr="00E27253">
        <w:rPr>
          <w:rFonts w:eastAsia="TimesNewRomanPSMT"/>
          <w:szCs w:val="28"/>
        </w:rPr>
        <w:t xml:space="preserve"> Республика Алтай, </w:t>
      </w:r>
      <w:proofErr w:type="spellStart"/>
      <w:r w:rsidRPr="00E27253">
        <w:rPr>
          <w:rFonts w:eastAsia="TimesNewRomanPSMT"/>
          <w:szCs w:val="28"/>
        </w:rPr>
        <w:t>Улаганский</w:t>
      </w:r>
      <w:proofErr w:type="spellEnd"/>
      <w:r w:rsidRPr="00E27253">
        <w:rPr>
          <w:rFonts w:eastAsia="TimesNewRomanPSMT"/>
          <w:szCs w:val="28"/>
        </w:rPr>
        <w:t xml:space="preserve"> район, с. </w:t>
      </w:r>
      <w:proofErr w:type="spellStart"/>
      <w:r w:rsidRPr="00E27253">
        <w:rPr>
          <w:rFonts w:eastAsia="TimesNewRomanPSMT"/>
          <w:szCs w:val="28"/>
        </w:rPr>
        <w:t>Улаган</w:t>
      </w:r>
      <w:proofErr w:type="spellEnd"/>
      <w:r w:rsidRPr="00E27253">
        <w:rPr>
          <w:rFonts w:eastAsia="TimesNewRomanPSMT"/>
          <w:szCs w:val="28"/>
        </w:rPr>
        <w:t xml:space="preserve">, ул. А.В. </w:t>
      </w:r>
      <w:proofErr w:type="spellStart"/>
      <w:r w:rsidRPr="00E27253">
        <w:rPr>
          <w:rFonts w:eastAsia="TimesNewRomanPSMT"/>
          <w:szCs w:val="28"/>
        </w:rPr>
        <w:t>Санаа</w:t>
      </w:r>
      <w:proofErr w:type="spellEnd"/>
      <w:r w:rsidRPr="00E27253">
        <w:rPr>
          <w:rFonts w:eastAsia="TimesNewRomanPSMT"/>
          <w:szCs w:val="28"/>
        </w:rPr>
        <w:t>, д. 21</w:t>
      </w:r>
      <w:r w:rsidRPr="00E27253">
        <w:rPr>
          <w:rFonts w:eastAsia="Calibri"/>
          <w:szCs w:val="28"/>
        </w:rPr>
        <w:t>, находящегося в безвозмездном пользовании указанного учреждения.</w:t>
      </w:r>
    </w:p>
    <w:p w:rsidR="00894665" w:rsidRPr="00E27253" w:rsidRDefault="00894665" w:rsidP="00E27253">
      <w:pPr>
        <w:tabs>
          <w:tab w:val="left" w:pos="0"/>
        </w:tabs>
        <w:adjustRightInd w:val="0"/>
        <w:ind w:firstLine="709"/>
        <w:jc w:val="both"/>
        <w:rPr>
          <w:szCs w:val="28"/>
        </w:rPr>
      </w:pPr>
      <w:r w:rsidRPr="00E27253">
        <w:rPr>
          <w:szCs w:val="28"/>
        </w:rPr>
        <w:t>В настоящий момент материалы дела переданы должностному лицу для возбуждения дела об административном правонарушении в отношении виновного лица.</w:t>
      </w:r>
    </w:p>
    <w:p w:rsidR="00894665" w:rsidRPr="00E27253" w:rsidRDefault="00894665" w:rsidP="00E27253">
      <w:pPr>
        <w:pStyle w:val="Standard"/>
        <w:numPr>
          <w:ilvl w:val="0"/>
          <w:numId w:val="2"/>
        </w:numPr>
        <w:autoSpaceDE w:val="0"/>
        <w:ind w:left="0" w:firstLine="709"/>
        <w:jc w:val="both"/>
        <w:rPr>
          <w:rFonts w:eastAsia="TimesNewRomanPSMT" w:cs="Times New Roman"/>
          <w:sz w:val="28"/>
          <w:szCs w:val="28"/>
        </w:rPr>
      </w:pPr>
      <w:r w:rsidRPr="00E27253">
        <w:rPr>
          <w:rFonts w:eastAsia="TimesNewRomanPSMT" w:cs="Times New Roman"/>
          <w:sz w:val="28"/>
          <w:szCs w:val="28"/>
        </w:rPr>
        <w:t xml:space="preserve">В адрес Управления Федеральной антимонопольной службы по Республике Алтай поступили материалы Прокуратуры </w:t>
      </w:r>
      <w:proofErr w:type="spellStart"/>
      <w:r w:rsidRPr="00E27253">
        <w:rPr>
          <w:rFonts w:eastAsia="TimesNewRomanPSMT" w:cs="Times New Roman"/>
          <w:sz w:val="28"/>
          <w:szCs w:val="28"/>
        </w:rPr>
        <w:t>Улаганского</w:t>
      </w:r>
      <w:proofErr w:type="spellEnd"/>
      <w:r w:rsidRPr="00E27253">
        <w:rPr>
          <w:rFonts w:eastAsia="TimesNewRomanPSMT" w:cs="Times New Roman"/>
          <w:sz w:val="28"/>
          <w:szCs w:val="28"/>
        </w:rPr>
        <w:t xml:space="preserve"> района по факту заключения МУП «ЖКХ Акташ» 01.10.2018г. с </w:t>
      </w:r>
      <w:r w:rsidRPr="00E27253">
        <w:rPr>
          <w:rFonts w:eastAsia="TimesNewRomanPSMT" w:cs="Times New Roman"/>
          <w:sz w:val="28"/>
          <w:szCs w:val="28"/>
        </w:rPr>
        <w:t>физическим лицом</w:t>
      </w:r>
      <w:r w:rsidRPr="00E27253">
        <w:rPr>
          <w:rFonts w:eastAsia="TimesNewRomanPSMT" w:cs="Times New Roman"/>
          <w:sz w:val="28"/>
          <w:szCs w:val="28"/>
        </w:rPr>
        <w:t xml:space="preserve"> договора аренды муниципального имущества – недвижимого имущества общей площадью 363,7 </w:t>
      </w:r>
      <w:proofErr w:type="spellStart"/>
      <w:r w:rsidRPr="00E27253">
        <w:rPr>
          <w:rFonts w:eastAsia="TimesNewRomanPSMT" w:cs="Times New Roman"/>
          <w:sz w:val="28"/>
          <w:szCs w:val="28"/>
        </w:rPr>
        <w:t>кв.м</w:t>
      </w:r>
      <w:proofErr w:type="spellEnd"/>
      <w:r w:rsidRPr="00E27253">
        <w:rPr>
          <w:rFonts w:eastAsia="TimesNewRomanPSMT" w:cs="Times New Roman"/>
          <w:sz w:val="28"/>
          <w:szCs w:val="28"/>
        </w:rPr>
        <w:t xml:space="preserve">., расположенного по адресу: Республика Алтай, </w:t>
      </w:r>
      <w:proofErr w:type="spellStart"/>
      <w:r w:rsidRPr="00E27253">
        <w:rPr>
          <w:rFonts w:eastAsia="TimesNewRomanPSMT" w:cs="Times New Roman"/>
          <w:sz w:val="28"/>
          <w:szCs w:val="28"/>
        </w:rPr>
        <w:t>Улаганский</w:t>
      </w:r>
      <w:proofErr w:type="spellEnd"/>
      <w:r w:rsidRPr="00E27253">
        <w:rPr>
          <w:rFonts w:eastAsia="TimesNewRomanPSMT" w:cs="Times New Roman"/>
          <w:sz w:val="28"/>
          <w:szCs w:val="28"/>
        </w:rPr>
        <w:t xml:space="preserve"> район, с. Акташ, ул. Пушкина, д. 1, с признаками нарушения пункта 1 части 3 </w:t>
      </w:r>
      <w:r w:rsidRPr="00E27253">
        <w:rPr>
          <w:rFonts w:cs="Times New Roman"/>
          <w:color w:val="000000"/>
          <w:sz w:val="28"/>
          <w:szCs w:val="28"/>
        </w:rPr>
        <w:t>статьи 17.1 Закон</w:t>
      </w:r>
      <w:r w:rsidRPr="00E27253">
        <w:rPr>
          <w:rFonts w:cs="Times New Roman"/>
          <w:color w:val="000000"/>
          <w:sz w:val="28"/>
          <w:szCs w:val="28"/>
        </w:rPr>
        <w:t>а о защите конкуренции</w:t>
      </w:r>
      <w:r w:rsidRPr="00E27253">
        <w:rPr>
          <w:rFonts w:cs="Times New Roman"/>
          <w:color w:val="000000"/>
          <w:sz w:val="28"/>
          <w:szCs w:val="28"/>
        </w:rPr>
        <w:t>.</w:t>
      </w:r>
    </w:p>
    <w:p w:rsidR="00894665" w:rsidRPr="00E27253" w:rsidRDefault="00894665" w:rsidP="00E27253">
      <w:pPr>
        <w:pStyle w:val="a7"/>
        <w:spacing w:after="0" w:line="240" w:lineRule="auto"/>
        <w:ind w:left="0" w:firstLine="709"/>
        <w:jc w:val="both"/>
        <w:rPr>
          <w:rStyle w:val="11"/>
          <w:rFonts w:ascii="Times New Roman" w:hAnsi="Times New Roman"/>
          <w:color w:val="000000" w:themeColor="text1"/>
          <w:sz w:val="28"/>
          <w:szCs w:val="28"/>
          <w:shd w:val="clear" w:color="auto" w:fill="FFFFFF"/>
        </w:rPr>
      </w:pPr>
      <w:r w:rsidRPr="00E27253">
        <w:rPr>
          <w:rStyle w:val="11"/>
          <w:rFonts w:ascii="Times New Roman" w:hAnsi="Times New Roman"/>
          <w:color w:val="000000" w:themeColor="text1"/>
          <w:sz w:val="28"/>
          <w:szCs w:val="28"/>
          <w:shd w:val="clear" w:color="auto" w:fill="FFFFFF"/>
        </w:rPr>
        <w:lastRenderedPageBreak/>
        <w:t>Приказом УФАС</w:t>
      </w:r>
      <w:r w:rsidRPr="00E27253">
        <w:rPr>
          <w:rFonts w:ascii="Times New Roman" w:eastAsia="Times New Roman" w:hAnsi="Times New Roman"/>
          <w:color w:val="000000" w:themeColor="text1"/>
          <w:sz w:val="28"/>
          <w:szCs w:val="28"/>
          <w:shd w:val="clear" w:color="auto" w:fill="FFFFFF"/>
          <w:lang w:eastAsia="ru-RU"/>
        </w:rPr>
        <w:t xml:space="preserve"> </w:t>
      </w:r>
      <w:r w:rsidRPr="00E27253">
        <w:rPr>
          <w:rStyle w:val="11"/>
          <w:rFonts w:ascii="Times New Roman" w:hAnsi="Times New Roman"/>
          <w:color w:val="000000" w:themeColor="text1"/>
          <w:sz w:val="28"/>
          <w:szCs w:val="28"/>
          <w:shd w:val="clear" w:color="auto" w:fill="FFFFFF"/>
        </w:rPr>
        <w:t>по Республике Алтай от 28.07.2021г. № 75 возбуждено дело №</w:t>
      </w:r>
      <w:r w:rsidRPr="00E27253">
        <w:rPr>
          <w:rFonts w:ascii="Times New Roman" w:eastAsia="Times New Roman" w:hAnsi="Times New Roman"/>
          <w:bCs/>
          <w:color w:val="000000" w:themeColor="text1"/>
          <w:sz w:val="28"/>
          <w:szCs w:val="28"/>
          <w:lang w:eastAsia="ru-RU"/>
        </w:rPr>
        <w:t xml:space="preserve">004/01/17.1-266/2021 </w:t>
      </w:r>
      <w:r w:rsidRPr="00E27253">
        <w:rPr>
          <w:rStyle w:val="11"/>
          <w:rFonts w:ascii="Times New Roman" w:hAnsi="Times New Roman"/>
          <w:color w:val="000000" w:themeColor="text1"/>
          <w:sz w:val="28"/>
          <w:szCs w:val="28"/>
          <w:shd w:val="clear" w:color="auto" w:fill="FFFFFF"/>
        </w:rPr>
        <w:t>по признакам нарушения</w:t>
      </w:r>
      <w:r w:rsidRPr="00E27253">
        <w:rPr>
          <w:rFonts w:ascii="Times New Roman" w:eastAsia="Times New Roman" w:hAnsi="Times New Roman"/>
          <w:color w:val="000000" w:themeColor="text1"/>
          <w:sz w:val="28"/>
          <w:szCs w:val="28"/>
          <w:shd w:val="clear" w:color="auto" w:fill="FFFFFF"/>
          <w:lang w:eastAsia="ru-RU"/>
        </w:rPr>
        <w:t xml:space="preserve"> </w:t>
      </w:r>
      <w:r w:rsidRPr="00E27253">
        <w:rPr>
          <w:rFonts w:ascii="Times New Roman" w:hAnsi="Times New Roman"/>
          <w:color w:val="000000" w:themeColor="text1"/>
          <w:sz w:val="28"/>
          <w:szCs w:val="28"/>
        </w:rPr>
        <w:t>МУП «ЖКХ Акташ» МО «</w:t>
      </w:r>
      <w:proofErr w:type="spellStart"/>
      <w:r w:rsidRPr="00E27253">
        <w:rPr>
          <w:rFonts w:ascii="Times New Roman" w:hAnsi="Times New Roman"/>
          <w:color w:val="000000" w:themeColor="text1"/>
          <w:sz w:val="28"/>
          <w:szCs w:val="28"/>
        </w:rPr>
        <w:t>Улаганский</w:t>
      </w:r>
      <w:proofErr w:type="spellEnd"/>
      <w:r w:rsidRPr="00E27253">
        <w:rPr>
          <w:rFonts w:ascii="Times New Roman" w:hAnsi="Times New Roman"/>
          <w:color w:val="000000" w:themeColor="text1"/>
          <w:sz w:val="28"/>
          <w:szCs w:val="28"/>
        </w:rPr>
        <w:t xml:space="preserve"> район» </w:t>
      </w:r>
      <w:r w:rsidRPr="00E27253">
        <w:rPr>
          <w:rFonts w:ascii="Times New Roman" w:eastAsia="Times New Roman" w:hAnsi="Times New Roman"/>
          <w:color w:val="000000" w:themeColor="text1"/>
          <w:sz w:val="28"/>
          <w:szCs w:val="28"/>
          <w:shd w:val="clear" w:color="auto" w:fill="FFFFFF"/>
          <w:lang w:eastAsia="ru-RU"/>
        </w:rPr>
        <w:t>п. 1 ч. 3 ст. 17.1</w:t>
      </w:r>
      <w:r w:rsidRPr="00E27253">
        <w:rPr>
          <w:rStyle w:val="11"/>
          <w:rFonts w:ascii="Times New Roman" w:hAnsi="Times New Roman"/>
          <w:color w:val="000000" w:themeColor="text1"/>
          <w:sz w:val="28"/>
          <w:szCs w:val="28"/>
          <w:shd w:val="clear" w:color="auto" w:fill="FFFFFF"/>
        </w:rPr>
        <w:t xml:space="preserve"> Закона о защите конкуренции. </w:t>
      </w:r>
    </w:p>
    <w:p w:rsidR="00894665" w:rsidRPr="009F320C" w:rsidRDefault="00894665" w:rsidP="00E27253">
      <w:pPr>
        <w:pStyle w:val="Standard"/>
        <w:autoSpaceDE w:val="0"/>
        <w:ind w:firstLine="709"/>
        <w:jc w:val="both"/>
        <w:rPr>
          <w:rFonts w:eastAsia="TimesNewRomanPSMT" w:cs="Times New Roman"/>
          <w:sz w:val="28"/>
          <w:szCs w:val="28"/>
        </w:rPr>
      </w:pPr>
      <w:r w:rsidRPr="009F320C">
        <w:rPr>
          <w:rFonts w:eastAsia="TimesNewRomanPSMT" w:cs="Times New Roman"/>
          <w:sz w:val="28"/>
          <w:szCs w:val="28"/>
        </w:rPr>
        <w:t>В</w:t>
      </w:r>
      <w:r w:rsidRPr="009F320C">
        <w:rPr>
          <w:rFonts w:eastAsia="TimesNewRomanPSMT" w:cs="Times New Roman"/>
          <w:sz w:val="28"/>
          <w:szCs w:val="28"/>
        </w:rPr>
        <w:t xml:space="preserve"> адрес управления поступила информация от МУП «ЖКХ Акташ» МО «</w:t>
      </w:r>
      <w:proofErr w:type="spellStart"/>
      <w:r w:rsidRPr="009F320C">
        <w:rPr>
          <w:rFonts w:eastAsia="TimesNewRomanPSMT" w:cs="Times New Roman"/>
          <w:sz w:val="28"/>
          <w:szCs w:val="28"/>
        </w:rPr>
        <w:t>Улаганский</w:t>
      </w:r>
      <w:proofErr w:type="spellEnd"/>
      <w:r w:rsidRPr="009F320C">
        <w:rPr>
          <w:rFonts w:eastAsia="TimesNewRomanPSMT" w:cs="Times New Roman"/>
          <w:sz w:val="28"/>
          <w:szCs w:val="28"/>
        </w:rPr>
        <w:t xml:space="preserve"> район», согласно которой </w:t>
      </w:r>
      <w:r w:rsidRPr="009F320C">
        <w:rPr>
          <w:rFonts w:eastAsia="Calibri" w:cs="Times New Roman"/>
          <w:color w:val="000000" w:themeColor="text1"/>
          <w:sz w:val="28"/>
          <w:szCs w:val="28"/>
        </w:rPr>
        <w:t>Администрацией МО «</w:t>
      </w:r>
      <w:proofErr w:type="spellStart"/>
      <w:r w:rsidRPr="009F320C">
        <w:rPr>
          <w:rFonts w:eastAsia="Calibri" w:cs="Times New Roman"/>
          <w:color w:val="000000" w:themeColor="text1"/>
          <w:sz w:val="28"/>
          <w:szCs w:val="28"/>
        </w:rPr>
        <w:t>Улаганский</w:t>
      </w:r>
      <w:proofErr w:type="spellEnd"/>
      <w:r w:rsidRPr="009F320C">
        <w:rPr>
          <w:rFonts w:eastAsia="Calibri" w:cs="Times New Roman"/>
          <w:color w:val="000000" w:themeColor="text1"/>
          <w:sz w:val="28"/>
          <w:szCs w:val="28"/>
        </w:rPr>
        <w:t xml:space="preserve"> район» распоряжением № 971 от 06.10.2015г. на праве хозяйственного ведения МУП «ЖКХ Акташ»</w:t>
      </w:r>
      <w:r w:rsidRPr="009F320C">
        <w:rPr>
          <w:rFonts w:eastAsia="Calibri" w:cs="Times New Roman"/>
          <w:color w:val="000000"/>
          <w:sz w:val="28"/>
          <w:szCs w:val="28"/>
        </w:rPr>
        <w:t xml:space="preserve"> </w:t>
      </w:r>
      <w:r w:rsidRPr="009F320C">
        <w:rPr>
          <w:rFonts w:eastAsia="Calibri" w:cs="Times New Roman"/>
          <w:sz w:val="28"/>
          <w:szCs w:val="28"/>
        </w:rPr>
        <w:t>передано администрати</w:t>
      </w:r>
      <w:r w:rsidR="00E27253" w:rsidRPr="009F320C">
        <w:rPr>
          <w:rFonts w:eastAsia="Calibri" w:cs="Times New Roman"/>
          <w:sz w:val="28"/>
          <w:szCs w:val="28"/>
        </w:rPr>
        <w:t xml:space="preserve">вное здание площадью 363,7 </w:t>
      </w:r>
      <w:proofErr w:type="spellStart"/>
      <w:r w:rsidR="00E27253" w:rsidRPr="009F320C">
        <w:rPr>
          <w:rFonts w:eastAsia="Calibri" w:cs="Times New Roman"/>
          <w:sz w:val="28"/>
          <w:szCs w:val="28"/>
        </w:rPr>
        <w:t>кв.м</w:t>
      </w:r>
      <w:proofErr w:type="spellEnd"/>
      <w:r w:rsidRPr="009F320C">
        <w:rPr>
          <w:rFonts w:eastAsia="Calibri" w:cs="Times New Roman"/>
          <w:sz w:val="28"/>
          <w:szCs w:val="28"/>
        </w:rPr>
        <w:t>.</w:t>
      </w:r>
    </w:p>
    <w:p w:rsidR="00894665" w:rsidRPr="009F320C" w:rsidRDefault="00894665" w:rsidP="00E27253">
      <w:pPr>
        <w:ind w:firstLine="709"/>
        <w:jc w:val="both"/>
        <w:rPr>
          <w:rFonts w:eastAsia="Calibri"/>
          <w:szCs w:val="28"/>
        </w:rPr>
      </w:pPr>
      <w:r w:rsidRPr="009F320C">
        <w:rPr>
          <w:rFonts w:eastAsia="Calibri"/>
          <w:szCs w:val="28"/>
        </w:rPr>
        <w:t>Таким образом, заключение предприятием договора, предусматривающего переход прав владения и (или) пользования в отношении недвижимого муниципального имущества, возможно только на основании конкурентных процедур в соответствии с частью 1 статьи 17.1 Закона о защите конкуренции.</w:t>
      </w:r>
    </w:p>
    <w:p w:rsidR="00894665" w:rsidRPr="00E27253" w:rsidRDefault="00894665" w:rsidP="00E27253">
      <w:pPr>
        <w:pStyle w:val="Standard"/>
        <w:autoSpaceDE w:val="0"/>
        <w:ind w:firstLine="709"/>
        <w:jc w:val="both"/>
        <w:rPr>
          <w:rFonts w:eastAsia="Calibri" w:cs="Times New Roman"/>
          <w:sz w:val="28"/>
          <w:szCs w:val="28"/>
        </w:rPr>
      </w:pPr>
      <w:r w:rsidRPr="009F320C">
        <w:rPr>
          <w:rFonts w:eastAsia="Calibri" w:cs="Times New Roman"/>
          <w:sz w:val="28"/>
          <w:szCs w:val="28"/>
        </w:rPr>
        <w:t>Согласно материалам дела, 01.10.2018г. между МУП «ЖКХ Акташ» МО «</w:t>
      </w:r>
      <w:proofErr w:type="spellStart"/>
      <w:r w:rsidRPr="009F320C">
        <w:rPr>
          <w:rFonts w:eastAsia="Calibri" w:cs="Times New Roman"/>
          <w:sz w:val="28"/>
          <w:szCs w:val="28"/>
        </w:rPr>
        <w:t>Улаганский</w:t>
      </w:r>
      <w:proofErr w:type="spellEnd"/>
      <w:r w:rsidRPr="009F320C">
        <w:rPr>
          <w:rFonts w:eastAsia="Calibri" w:cs="Times New Roman"/>
          <w:sz w:val="28"/>
          <w:szCs w:val="28"/>
        </w:rPr>
        <w:t xml:space="preserve"> район» и </w:t>
      </w:r>
      <w:r w:rsidR="00E27253" w:rsidRPr="009F320C">
        <w:rPr>
          <w:rFonts w:eastAsia="Calibri" w:cs="Times New Roman"/>
          <w:sz w:val="28"/>
          <w:szCs w:val="28"/>
        </w:rPr>
        <w:t>физическим лицом</w:t>
      </w:r>
      <w:r w:rsidRPr="009F320C">
        <w:rPr>
          <w:rFonts w:eastAsia="Calibri" w:cs="Times New Roman"/>
          <w:sz w:val="28"/>
          <w:szCs w:val="28"/>
        </w:rPr>
        <w:t xml:space="preserve"> без проведения торгов был заключен догово</w:t>
      </w:r>
      <w:r w:rsidR="00E27253" w:rsidRPr="009F320C">
        <w:rPr>
          <w:rFonts w:eastAsia="Calibri" w:cs="Times New Roman"/>
          <w:sz w:val="28"/>
          <w:szCs w:val="28"/>
        </w:rPr>
        <w:t>р аренды недвижимого</w:t>
      </w:r>
      <w:r w:rsidR="00E27253" w:rsidRPr="00E27253">
        <w:rPr>
          <w:rFonts w:eastAsia="Calibri" w:cs="Times New Roman"/>
          <w:sz w:val="28"/>
          <w:szCs w:val="28"/>
        </w:rPr>
        <w:t xml:space="preserve"> имущества</w:t>
      </w:r>
      <w:r w:rsidRPr="00E27253">
        <w:rPr>
          <w:rFonts w:eastAsia="Calibri" w:cs="Times New Roman"/>
          <w:sz w:val="28"/>
          <w:szCs w:val="28"/>
        </w:rPr>
        <w:t xml:space="preserve">, общей площадью 363,7 </w:t>
      </w:r>
      <w:proofErr w:type="spellStart"/>
      <w:r w:rsidRPr="00E27253">
        <w:rPr>
          <w:rFonts w:eastAsia="Calibri" w:cs="Times New Roman"/>
          <w:sz w:val="28"/>
          <w:szCs w:val="28"/>
        </w:rPr>
        <w:t>кв.м</w:t>
      </w:r>
      <w:proofErr w:type="spellEnd"/>
      <w:r w:rsidRPr="00E27253">
        <w:rPr>
          <w:rFonts w:eastAsia="Calibri" w:cs="Times New Roman"/>
          <w:sz w:val="28"/>
          <w:szCs w:val="28"/>
        </w:rPr>
        <w:t>.</w:t>
      </w:r>
    </w:p>
    <w:p w:rsidR="00894665" w:rsidRPr="00E27253" w:rsidRDefault="00894665" w:rsidP="00E27253">
      <w:pPr>
        <w:ind w:firstLine="709"/>
        <w:jc w:val="both"/>
        <w:rPr>
          <w:rFonts w:eastAsia="Calibri"/>
          <w:color w:val="000000" w:themeColor="text1"/>
          <w:szCs w:val="28"/>
        </w:rPr>
      </w:pPr>
      <w:r w:rsidRPr="00E27253">
        <w:rPr>
          <w:rFonts w:eastAsia="Calibri"/>
          <w:szCs w:val="28"/>
        </w:rPr>
        <w:t>На официальном сайте Российской Федерации для размещения информации о проведении торгов (</w:t>
      </w:r>
      <w:hyperlink r:id="rId35" w:history="1">
        <w:r w:rsidRPr="00E27253">
          <w:rPr>
            <w:rFonts w:eastAsia="Calibri"/>
            <w:color w:val="000000" w:themeColor="text1"/>
            <w:szCs w:val="28"/>
          </w:rPr>
          <w:t>https://torgi.gov.r</w:t>
        </w:r>
      </w:hyperlink>
      <w:r w:rsidRPr="00E27253">
        <w:rPr>
          <w:rFonts w:eastAsia="Calibri"/>
          <w:color w:val="000000" w:themeColor="text1"/>
          <w:szCs w:val="28"/>
          <w:lang w:val="en-US"/>
        </w:rPr>
        <w:t>u</w:t>
      </w:r>
      <w:r w:rsidRPr="00E27253">
        <w:rPr>
          <w:rFonts w:eastAsia="Calibri"/>
          <w:color w:val="000000" w:themeColor="text1"/>
          <w:szCs w:val="28"/>
        </w:rPr>
        <w:t>) извещение о проведении открытого аукциона на право заключения вышеуказанного договора аренды на муниципальное имущество не размещалось.</w:t>
      </w:r>
    </w:p>
    <w:p w:rsidR="00894665" w:rsidRPr="00E27253" w:rsidRDefault="00E27253" w:rsidP="00E27253">
      <w:pPr>
        <w:pStyle w:val="a8"/>
        <w:spacing w:after="0" w:line="240" w:lineRule="auto"/>
        <w:ind w:left="0" w:firstLine="709"/>
        <w:jc w:val="both"/>
        <w:rPr>
          <w:rFonts w:ascii="Times New Roman" w:hAnsi="Times New Roman" w:cs="Times New Roman"/>
          <w:color w:val="000000" w:themeColor="text1"/>
          <w:sz w:val="28"/>
          <w:szCs w:val="28"/>
        </w:rPr>
      </w:pPr>
      <w:r w:rsidRPr="00E27253">
        <w:rPr>
          <w:rFonts w:ascii="Times New Roman" w:hAnsi="Times New Roman" w:cs="Times New Roman"/>
          <w:color w:val="000000" w:themeColor="text1"/>
          <w:sz w:val="28"/>
          <w:szCs w:val="28"/>
        </w:rPr>
        <w:t xml:space="preserve">На основании вышеизложенного </w:t>
      </w:r>
      <w:r w:rsidR="00894665" w:rsidRPr="00E27253">
        <w:rPr>
          <w:rFonts w:ascii="Times New Roman" w:hAnsi="Times New Roman" w:cs="Times New Roman"/>
          <w:color w:val="000000" w:themeColor="text1"/>
          <w:sz w:val="28"/>
          <w:szCs w:val="28"/>
        </w:rPr>
        <w:t xml:space="preserve">Комиссия УФАС по РА по итогам рассмотрения дела </w:t>
      </w:r>
      <w:r w:rsidRPr="00E27253">
        <w:rPr>
          <w:rFonts w:ascii="Times New Roman" w:hAnsi="Times New Roman" w:cs="Times New Roman"/>
          <w:color w:val="000000" w:themeColor="text1"/>
          <w:sz w:val="28"/>
          <w:szCs w:val="28"/>
        </w:rPr>
        <w:t xml:space="preserve">пришла к </w:t>
      </w:r>
      <w:r w:rsidR="00894665" w:rsidRPr="00E27253">
        <w:rPr>
          <w:rFonts w:ascii="Times New Roman" w:hAnsi="Times New Roman" w:cs="Times New Roman"/>
          <w:color w:val="000000" w:themeColor="text1"/>
          <w:sz w:val="28"/>
          <w:szCs w:val="28"/>
        </w:rPr>
        <w:t>выводу, что рассматриваемые действия</w:t>
      </w:r>
      <w:r w:rsidR="00894665" w:rsidRPr="00E27253">
        <w:rPr>
          <w:rFonts w:ascii="Times New Roman" w:eastAsia="Calibri" w:hAnsi="Times New Roman" w:cs="Times New Roman"/>
          <w:color w:val="000000" w:themeColor="text1"/>
          <w:sz w:val="28"/>
          <w:szCs w:val="28"/>
        </w:rPr>
        <w:t xml:space="preserve"> МУП «ЖКХ Акташ» МО «</w:t>
      </w:r>
      <w:proofErr w:type="spellStart"/>
      <w:r w:rsidR="00894665" w:rsidRPr="00E27253">
        <w:rPr>
          <w:rFonts w:ascii="Times New Roman" w:eastAsia="Calibri" w:hAnsi="Times New Roman" w:cs="Times New Roman"/>
          <w:color w:val="000000" w:themeColor="text1"/>
          <w:sz w:val="28"/>
          <w:szCs w:val="28"/>
        </w:rPr>
        <w:t>Улаганский</w:t>
      </w:r>
      <w:proofErr w:type="spellEnd"/>
      <w:r w:rsidR="00894665" w:rsidRPr="00E27253">
        <w:rPr>
          <w:rFonts w:ascii="Times New Roman" w:eastAsia="Calibri" w:hAnsi="Times New Roman" w:cs="Times New Roman"/>
          <w:color w:val="000000" w:themeColor="text1"/>
          <w:sz w:val="28"/>
          <w:szCs w:val="28"/>
        </w:rPr>
        <w:t xml:space="preserve"> район» противоречат п. 1</w:t>
      </w:r>
      <w:r w:rsidR="00894665" w:rsidRPr="00E27253">
        <w:rPr>
          <w:rFonts w:ascii="Times New Roman" w:hAnsi="Times New Roman" w:cs="Times New Roman"/>
          <w:color w:val="000000" w:themeColor="text1"/>
          <w:sz w:val="28"/>
          <w:szCs w:val="28"/>
        </w:rPr>
        <w:t xml:space="preserve"> ч. 3 ст. 17.1 </w:t>
      </w:r>
      <w:r w:rsidRPr="00E27253">
        <w:rPr>
          <w:rFonts w:ascii="Times New Roman" w:hAnsi="Times New Roman" w:cs="Times New Roman"/>
          <w:color w:val="000000" w:themeColor="text1"/>
          <w:sz w:val="28"/>
          <w:szCs w:val="28"/>
        </w:rPr>
        <w:t>Закона о защите конкуренции</w:t>
      </w:r>
      <w:r w:rsidR="00894665" w:rsidRPr="00E27253">
        <w:rPr>
          <w:rFonts w:ascii="Times New Roman" w:hAnsi="Times New Roman" w:cs="Times New Roman"/>
          <w:color w:val="000000" w:themeColor="text1"/>
          <w:sz w:val="28"/>
          <w:szCs w:val="28"/>
        </w:rPr>
        <w:t>.</w:t>
      </w:r>
    </w:p>
    <w:p w:rsidR="007501B3" w:rsidRPr="009F320C" w:rsidRDefault="007501B3" w:rsidP="007501B3">
      <w:pPr>
        <w:ind w:firstLine="709"/>
        <w:jc w:val="both"/>
        <w:rPr>
          <w:rFonts w:eastAsia="Calibri"/>
          <w:szCs w:val="28"/>
        </w:rPr>
      </w:pPr>
      <w:r w:rsidRPr="00E27253">
        <w:rPr>
          <w:rFonts w:eastAsia="TimesNewRomanPSMT"/>
          <w:szCs w:val="28"/>
        </w:rPr>
        <w:t xml:space="preserve">Решением Комиссии УФАС по РА от 23.09.2021г. </w:t>
      </w:r>
      <w:r w:rsidRPr="00E27253">
        <w:rPr>
          <w:color w:val="000000" w:themeColor="text1"/>
          <w:szCs w:val="28"/>
        </w:rPr>
        <w:t>в действиях</w:t>
      </w:r>
      <w:r w:rsidRPr="00E27253">
        <w:rPr>
          <w:rFonts w:eastAsia="Calibri"/>
          <w:szCs w:val="28"/>
        </w:rPr>
        <w:t xml:space="preserve"> МУП «ЖКХ Акташ» МО «</w:t>
      </w:r>
      <w:proofErr w:type="spellStart"/>
      <w:r w:rsidRPr="00E27253">
        <w:rPr>
          <w:rFonts w:eastAsia="Calibri"/>
          <w:szCs w:val="28"/>
        </w:rPr>
        <w:t>Улаганский</w:t>
      </w:r>
      <w:proofErr w:type="spellEnd"/>
      <w:r w:rsidRPr="00E27253">
        <w:rPr>
          <w:rFonts w:eastAsia="Calibri"/>
          <w:szCs w:val="28"/>
        </w:rPr>
        <w:t xml:space="preserve"> район»</w:t>
      </w:r>
      <w:r w:rsidRPr="00E27253">
        <w:rPr>
          <w:szCs w:val="28"/>
        </w:rPr>
        <w:t xml:space="preserve"> </w:t>
      </w:r>
      <w:r w:rsidRPr="00E27253">
        <w:rPr>
          <w:spacing w:val="1"/>
          <w:szCs w:val="28"/>
        </w:rPr>
        <w:t xml:space="preserve">установлено нарушение </w:t>
      </w:r>
      <w:r w:rsidRPr="00E27253">
        <w:rPr>
          <w:color w:val="000000"/>
          <w:spacing w:val="1"/>
          <w:szCs w:val="28"/>
        </w:rPr>
        <w:t>пункта 1 части 3 статьи 17.1</w:t>
      </w:r>
      <w:r w:rsidRPr="00E27253">
        <w:rPr>
          <w:color w:val="FF0000"/>
          <w:spacing w:val="1"/>
          <w:szCs w:val="28"/>
        </w:rPr>
        <w:t xml:space="preserve"> </w:t>
      </w:r>
      <w:r w:rsidRPr="00E27253">
        <w:rPr>
          <w:color w:val="000000"/>
          <w:spacing w:val="1"/>
          <w:szCs w:val="28"/>
        </w:rPr>
        <w:t xml:space="preserve">Федерального закона от </w:t>
      </w:r>
      <w:r w:rsidRPr="00E27253">
        <w:rPr>
          <w:color w:val="000000"/>
          <w:szCs w:val="28"/>
        </w:rPr>
        <w:t>26.07.2006г.  № 135-ФЗ «О защите конкуренции»,</w:t>
      </w:r>
      <w:r w:rsidRPr="00E27253">
        <w:rPr>
          <w:rFonts w:eastAsia="Calibri"/>
          <w:szCs w:val="28"/>
        </w:rPr>
        <w:t xml:space="preserve"> </w:t>
      </w:r>
      <w:r w:rsidRPr="009F320C">
        <w:rPr>
          <w:rFonts w:eastAsia="Calibri"/>
          <w:szCs w:val="28"/>
        </w:rPr>
        <w:t xml:space="preserve">выразившееся в заключении без проведения торгов и продлении на новый срок договора аренды недвижимого муниципального имущества от 01.10.2018г., общей площадью 363,7 </w:t>
      </w:r>
      <w:proofErr w:type="spellStart"/>
      <w:r w:rsidRPr="009F320C">
        <w:rPr>
          <w:rFonts w:eastAsia="Calibri"/>
          <w:szCs w:val="28"/>
        </w:rPr>
        <w:t>кв.м</w:t>
      </w:r>
      <w:proofErr w:type="spellEnd"/>
      <w:r w:rsidRPr="009F320C">
        <w:rPr>
          <w:rFonts w:eastAsia="Calibri"/>
          <w:szCs w:val="28"/>
        </w:rPr>
        <w:t>., находящегося на праве хозяйственного ведения.</w:t>
      </w:r>
    </w:p>
    <w:p w:rsidR="007501B3" w:rsidRPr="009F320C" w:rsidRDefault="007501B3" w:rsidP="007501B3">
      <w:pPr>
        <w:pStyle w:val="Standard"/>
        <w:autoSpaceDE w:val="0"/>
        <w:ind w:firstLine="709"/>
        <w:jc w:val="both"/>
        <w:rPr>
          <w:rFonts w:eastAsia="TimesNewRomanPSMT" w:cs="Times New Roman"/>
          <w:sz w:val="28"/>
          <w:szCs w:val="28"/>
        </w:rPr>
      </w:pPr>
      <w:r w:rsidRPr="009F320C">
        <w:rPr>
          <w:rFonts w:eastAsia="Calibri" w:cs="Times New Roman"/>
          <w:color w:val="000000"/>
          <w:sz w:val="28"/>
          <w:szCs w:val="28"/>
        </w:rPr>
        <w:t>А также МУП «ЖКХ Акташ» МО «</w:t>
      </w:r>
      <w:proofErr w:type="spellStart"/>
      <w:r w:rsidRPr="009F320C">
        <w:rPr>
          <w:rFonts w:eastAsia="Calibri" w:cs="Times New Roman"/>
          <w:color w:val="000000"/>
          <w:sz w:val="28"/>
          <w:szCs w:val="28"/>
        </w:rPr>
        <w:t>Улаганский</w:t>
      </w:r>
      <w:proofErr w:type="spellEnd"/>
      <w:r w:rsidRPr="009F320C">
        <w:rPr>
          <w:rFonts w:eastAsia="Calibri" w:cs="Times New Roman"/>
          <w:color w:val="000000"/>
          <w:sz w:val="28"/>
          <w:szCs w:val="28"/>
        </w:rPr>
        <w:t xml:space="preserve"> район» выдано предписание о прекращении нарушения антимонопольного законодательства</w:t>
      </w:r>
      <w:r w:rsidRPr="009F320C">
        <w:rPr>
          <w:rFonts w:eastAsia="TimesNewRomanPSMT" w:cs="Times New Roman"/>
          <w:sz w:val="28"/>
          <w:szCs w:val="28"/>
        </w:rPr>
        <w:t xml:space="preserve"> Нарушения выразились в следующем. </w:t>
      </w:r>
    </w:p>
    <w:p w:rsidR="00E27253" w:rsidRPr="00E27253" w:rsidRDefault="00E27253" w:rsidP="00E27253">
      <w:pPr>
        <w:tabs>
          <w:tab w:val="left" w:pos="0"/>
        </w:tabs>
        <w:adjustRightInd w:val="0"/>
        <w:ind w:firstLine="709"/>
        <w:jc w:val="both"/>
        <w:rPr>
          <w:szCs w:val="28"/>
        </w:rPr>
      </w:pPr>
      <w:r w:rsidRPr="00E27253">
        <w:rPr>
          <w:szCs w:val="28"/>
        </w:rPr>
        <w:t>В настоящий момент материалы дела переданы должностному лицу для возбуждения дела об административном правонарушении в отношении виновного лица.</w:t>
      </w:r>
    </w:p>
    <w:p w:rsidR="00BB756C" w:rsidRPr="00476E28" w:rsidRDefault="00BB756C" w:rsidP="00476E28">
      <w:pPr>
        <w:pStyle w:val="a7"/>
        <w:numPr>
          <w:ilvl w:val="0"/>
          <w:numId w:val="2"/>
        </w:numPr>
        <w:tabs>
          <w:tab w:val="left" w:pos="0"/>
        </w:tabs>
        <w:spacing w:after="0" w:line="240" w:lineRule="auto"/>
        <w:ind w:left="0" w:firstLine="709"/>
        <w:jc w:val="both"/>
        <w:rPr>
          <w:rFonts w:ascii="Times New Roman" w:eastAsia="Times New Roman" w:hAnsi="Times New Roman"/>
          <w:kern w:val="3"/>
          <w:sz w:val="28"/>
          <w:szCs w:val="28"/>
          <w:lang w:eastAsia="ru-RU"/>
        </w:rPr>
      </w:pPr>
      <w:r w:rsidRPr="00476E28">
        <w:rPr>
          <w:rFonts w:ascii="Times New Roman" w:hAnsi="Times New Roman"/>
          <w:sz w:val="28"/>
          <w:szCs w:val="28"/>
        </w:rPr>
        <w:t>В августе 2021 года управлением возбуждено дело о нарушении антимонопольного законодательства в отношении</w:t>
      </w:r>
      <w:r w:rsidRPr="00476E28">
        <w:rPr>
          <w:rFonts w:ascii="Times New Roman" w:eastAsia="Times New Roman" w:hAnsi="Times New Roman"/>
          <w:kern w:val="3"/>
          <w:sz w:val="28"/>
          <w:szCs w:val="28"/>
          <w:lang w:eastAsia="ru-RU"/>
        </w:rPr>
        <w:t xml:space="preserve"> </w:t>
      </w:r>
      <w:r w:rsidRPr="00476E28">
        <w:rPr>
          <w:rFonts w:ascii="Times New Roman" w:eastAsia="Times New Roman" w:hAnsi="Times New Roman"/>
          <w:kern w:val="3"/>
          <w:sz w:val="28"/>
          <w:szCs w:val="28"/>
          <w:lang w:eastAsia="ru-RU"/>
        </w:rPr>
        <w:t>МБО ДО ДСОЛ «</w:t>
      </w:r>
      <w:proofErr w:type="spellStart"/>
      <w:r w:rsidRPr="00476E28">
        <w:rPr>
          <w:rFonts w:ascii="Times New Roman" w:eastAsia="Times New Roman" w:hAnsi="Times New Roman"/>
          <w:kern w:val="3"/>
          <w:sz w:val="28"/>
          <w:szCs w:val="28"/>
          <w:lang w:eastAsia="ru-RU"/>
        </w:rPr>
        <w:t>Беловодье</w:t>
      </w:r>
      <w:proofErr w:type="spellEnd"/>
      <w:r w:rsidRPr="00476E28">
        <w:rPr>
          <w:rFonts w:ascii="Times New Roman" w:eastAsia="Times New Roman" w:hAnsi="Times New Roman"/>
          <w:kern w:val="3"/>
          <w:sz w:val="28"/>
          <w:szCs w:val="28"/>
          <w:lang w:eastAsia="ru-RU"/>
        </w:rPr>
        <w:t>»</w:t>
      </w:r>
      <w:r w:rsidRPr="00476E28">
        <w:rPr>
          <w:rFonts w:ascii="Times New Roman" w:eastAsia="Times New Roman" w:hAnsi="Times New Roman"/>
          <w:kern w:val="3"/>
          <w:sz w:val="28"/>
          <w:szCs w:val="28"/>
          <w:lang w:eastAsia="ru-RU"/>
        </w:rPr>
        <w:t>.</w:t>
      </w:r>
    </w:p>
    <w:p w:rsidR="00BB756C" w:rsidRPr="00476E28" w:rsidRDefault="00BB756C" w:rsidP="00476E28">
      <w:pPr>
        <w:pStyle w:val="a7"/>
        <w:tabs>
          <w:tab w:val="left" w:pos="0"/>
        </w:tabs>
        <w:spacing w:after="0" w:line="240" w:lineRule="auto"/>
        <w:ind w:left="0" w:firstLine="709"/>
        <w:jc w:val="both"/>
        <w:rPr>
          <w:rFonts w:ascii="Times New Roman" w:hAnsi="Times New Roman"/>
          <w:sz w:val="28"/>
          <w:szCs w:val="28"/>
        </w:rPr>
      </w:pPr>
      <w:r w:rsidRPr="00476E28">
        <w:rPr>
          <w:rFonts w:ascii="Times New Roman" w:hAnsi="Times New Roman"/>
          <w:sz w:val="28"/>
          <w:szCs w:val="28"/>
        </w:rPr>
        <w:t>Признаки нарушения выразились в следующем.</w:t>
      </w:r>
    </w:p>
    <w:p w:rsidR="00276906" w:rsidRPr="00E27253" w:rsidRDefault="00276906" w:rsidP="00476E28">
      <w:pPr>
        <w:pStyle w:val="a7"/>
        <w:tabs>
          <w:tab w:val="left" w:pos="0"/>
        </w:tabs>
        <w:spacing w:after="0" w:line="240" w:lineRule="auto"/>
        <w:ind w:left="0" w:firstLine="709"/>
        <w:jc w:val="both"/>
        <w:rPr>
          <w:rFonts w:ascii="Times New Roman" w:hAnsi="Times New Roman"/>
          <w:sz w:val="28"/>
          <w:szCs w:val="28"/>
        </w:rPr>
      </w:pPr>
      <w:r w:rsidRPr="00476E28">
        <w:rPr>
          <w:rFonts w:ascii="Times New Roman" w:hAnsi="Times New Roman"/>
          <w:sz w:val="28"/>
          <w:szCs w:val="28"/>
        </w:rPr>
        <w:t>Распоряжением Администрации МО «</w:t>
      </w:r>
      <w:proofErr w:type="spellStart"/>
      <w:r w:rsidRPr="00476E28">
        <w:rPr>
          <w:rFonts w:ascii="Times New Roman" w:hAnsi="Times New Roman"/>
          <w:sz w:val="28"/>
          <w:szCs w:val="28"/>
        </w:rPr>
        <w:t>Усть-Коксинский</w:t>
      </w:r>
      <w:proofErr w:type="spellEnd"/>
      <w:r w:rsidRPr="00476E28">
        <w:rPr>
          <w:rFonts w:ascii="Times New Roman" w:hAnsi="Times New Roman"/>
          <w:sz w:val="28"/>
          <w:szCs w:val="28"/>
        </w:rPr>
        <w:t xml:space="preserve"> район» от 06.02.2017г. № 29 муниципальное имущество (комплекс имущества) МБУ ДО ДСОЛ «</w:t>
      </w:r>
      <w:proofErr w:type="spellStart"/>
      <w:r w:rsidRPr="00476E28">
        <w:rPr>
          <w:rFonts w:ascii="Times New Roman" w:hAnsi="Times New Roman"/>
          <w:sz w:val="28"/>
          <w:szCs w:val="28"/>
        </w:rPr>
        <w:t>Беловодье</w:t>
      </w:r>
      <w:proofErr w:type="spellEnd"/>
      <w:r w:rsidRPr="00476E28">
        <w:rPr>
          <w:rFonts w:ascii="Times New Roman" w:hAnsi="Times New Roman"/>
          <w:sz w:val="28"/>
          <w:szCs w:val="28"/>
        </w:rPr>
        <w:t>» передано в оперативное управление Управлению образования и молодежной политики Администрации МО «</w:t>
      </w:r>
      <w:proofErr w:type="spellStart"/>
      <w:r w:rsidRPr="00476E28">
        <w:rPr>
          <w:rFonts w:ascii="Times New Roman" w:hAnsi="Times New Roman"/>
          <w:sz w:val="28"/>
          <w:szCs w:val="28"/>
        </w:rPr>
        <w:t>Усть</w:t>
      </w:r>
      <w:r w:rsidRPr="00E27253">
        <w:rPr>
          <w:rFonts w:ascii="Times New Roman" w:hAnsi="Times New Roman"/>
          <w:sz w:val="28"/>
          <w:szCs w:val="28"/>
        </w:rPr>
        <w:t>-Коксинский</w:t>
      </w:r>
      <w:proofErr w:type="spellEnd"/>
      <w:r w:rsidRPr="00E27253">
        <w:rPr>
          <w:rFonts w:ascii="Times New Roman" w:hAnsi="Times New Roman"/>
          <w:sz w:val="28"/>
          <w:szCs w:val="28"/>
        </w:rPr>
        <w:t xml:space="preserve"> район» РА.</w:t>
      </w:r>
    </w:p>
    <w:p w:rsidR="00276906" w:rsidRPr="00E27253" w:rsidRDefault="00276906" w:rsidP="00E27253">
      <w:pPr>
        <w:pStyle w:val="a7"/>
        <w:tabs>
          <w:tab w:val="left" w:pos="0"/>
        </w:tabs>
        <w:spacing w:after="0" w:line="240" w:lineRule="auto"/>
        <w:ind w:left="0" w:firstLine="709"/>
        <w:jc w:val="both"/>
        <w:rPr>
          <w:rFonts w:ascii="Times New Roman" w:hAnsi="Times New Roman"/>
          <w:sz w:val="28"/>
          <w:szCs w:val="28"/>
        </w:rPr>
      </w:pPr>
      <w:r w:rsidRPr="00E27253">
        <w:rPr>
          <w:rFonts w:ascii="Times New Roman" w:hAnsi="Times New Roman"/>
          <w:sz w:val="28"/>
          <w:szCs w:val="28"/>
        </w:rPr>
        <w:t>Согласно уставу МБУ ДО ДСОЛ «</w:t>
      </w:r>
      <w:proofErr w:type="spellStart"/>
      <w:r w:rsidRPr="00E27253">
        <w:rPr>
          <w:rFonts w:ascii="Times New Roman" w:hAnsi="Times New Roman"/>
          <w:sz w:val="28"/>
          <w:szCs w:val="28"/>
        </w:rPr>
        <w:t>Беловодье</w:t>
      </w:r>
      <w:proofErr w:type="spellEnd"/>
      <w:r w:rsidRPr="00E27253">
        <w:rPr>
          <w:rFonts w:ascii="Times New Roman" w:hAnsi="Times New Roman"/>
          <w:sz w:val="28"/>
          <w:szCs w:val="28"/>
        </w:rPr>
        <w:t xml:space="preserve">» (далее – Лагерь) является юридическим лицом, имеет обособленное имущество, бюджетную смету, лицевые счета в территориальных органах Федерального казначейства, печать со своим наименованием, бланки, штампы. Функции и полномочия учредителя </w:t>
      </w:r>
      <w:r w:rsidRPr="00E27253">
        <w:rPr>
          <w:rFonts w:ascii="Times New Roman" w:hAnsi="Times New Roman"/>
          <w:sz w:val="28"/>
          <w:szCs w:val="28"/>
        </w:rPr>
        <w:lastRenderedPageBreak/>
        <w:t>осуществляет Управление образования и молодежной политики Администрации МО «</w:t>
      </w:r>
      <w:proofErr w:type="spellStart"/>
      <w:r w:rsidRPr="00E27253">
        <w:rPr>
          <w:rFonts w:ascii="Times New Roman" w:hAnsi="Times New Roman"/>
          <w:sz w:val="28"/>
          <w:szCs w:val="28"/>
        </w:rPr>
        <w:t>Усть-Коксинский</w:t>
      </w:r>
      <w:proofErr w:type="spellEnd"/>
      <w:r w:rsidRPr="00E27253">
        <w:rPr>
          <w:rFonts w:ascii="Times New Roman" w:hAnsi="Times New Roman"/>
          <w:sz w:val="28"/>
          <w:szCs w:val="28"/>
        </w:rPr>
        <w:t xml:space="preserve"> район» РА. Право собственника имущества от имени учредителя осуществляет Администрация МО «</w:t>
      </w:r>
      <w:proofErr w:type="spellStart"/>
      <w:r w:rsidRPr="00E27253">
        <w:rPr>
          <w:rFonts w:ascii="Times New Roman" w:hAnsi="Times New Roman"/>
          <w:sz w:val="28"/>
          <w:szCs w:val="28"/>
        </w:rPr>
        <w:t>Усть-Коксинский</w:t>
      </w:r>
      <w:proofErr w:type="spellEnd"/>
      <w:r w:rsidRPr="00E27253">
        <w:rPr>
          <w:rFonts w:ascii="Times New Roman" w:hAnsi="Times New Roman"/>
          <w:sz w:val="28"/>
          <w:szCs w:val="28"/>
        </w:rPr>
        <w:t xml:space="preserve"> район» РА. </w:t>
      </w:r>
    </w:p>
    <w:p w:rsidR="00276906" w:rsidRPr="00E27253" w:rsidRDefault="00276906" w:rsidP="00E27253">
      <w:pPr>
        <w:pStyle w:val="a7"/>
        <w:tabs>
          <w:tab w:val="left" w:pos="0"/>
        </w:tabs>
        <w:spacing w:after="0" w:line="240" w:lineRule="auto"/>
        <w:ind w:left="0" w:firstLine="709"/>
        <w:jc w:val="both"/>
        <w:rPr>
          <w:rFonts w:ascii="Times New Roman" w:hAnsi="Times New Roman"/>
          <w:sz w:val="28"/>
          <w:szCs w:val="28"/>
        </w:rPr>
      </w:pPr>
      <w:r w:rsidRPr="00E27253">
        <w:rPr>
          <w:rFonts w:ascii="Times New Roman" w:hAnsi="Times New Roman"/>
          <w:sz w:val="28"/>
          <w:szCs w:val="28"/>
        </w:rPr>
        <w:t xml:space="preserve">В настоящее время Лагерь не осуществляет деятельность по приему и оздоровлению детей, в связи с не включением в единый реестр организаций отдыха и оздоровления детей в 2021г. В связи с данным обстоятельством руководством Лагеря было принято решение об эффективном использовании имущества Лагеря. </w:t>
      </w:r>
    </w:p>
    <w:p w:rsidR="00276906" w:rsidRPr="00E27253" w:rsidRDefault="00276906" w:rsidP="00E27253">
      <w:pPr>
        <w:pStyle w:val="a7"/>
        <w:tabs>
          <w:tab w:val="left" w:pos="0"/>
        </w:tabs>
        <w:spacing w:after="0" w:line="240" w:lineRule="auto"/>
        <w:ind w:left="0" w:firstLine="709"/>
        <w:jc w:val="both"/>
        <w:rPr>
          <w:rFonts w:ascii="Times New Roman" w:hAnsi="Times New Roman"/>
          <w:sz w:val="28"/>
          <w:szCs w:val="28"/>
        </w:rPr>
      </w:pPr>
      <w:r w:rsidRPr="00E27253">
        <w:rPr>
          <w:rFonts w:ascii="Times New Roman" w:hAnsi="Times New Roman"/>
          <w:sz w:val="28"/>
          <w:szCs w:val="28"/>
        </w:rPr>
        <w:t>На основании этого 01.04.2021г. Лагерь заключил договор безвозмездного пользования № 1 с ООО «</w:t>
      </w:r>
      <w:proofErr w:type="spellStart"/>
      <w:r w:rsidRPr="00E27253">
        <w:rPr>
          <w:rFonts w:ascii="Times New Roman" w:hAnsi="Times New Roman"/>
          <w:sz w:val="28"/>
          <w:szCs w:val="28"/>
        </w:rPr>
        <w:t>Новострой</w:t>
      </w:r>
      <w:proofErr w:type="spellEnd"/>
      <w:r w:rsidRPr="00E27253">
        <w:rPr>
          <w:rFonts w:ascii="Times New Roman" w:hAnsi="Times New Roman"/>
          <w:sz w:val="28"/>
          <w:szCs w:val="28"/>
        </w:rPr>
        <w:t xml:space="preserve">», по которому предоставил последнему 2 объекта недвижимого имущества (п. 4.1.1 содержит сведения, согласно которому Лагерь обязан передать помещения), общей площадью 112 </w:t>
      </w:r>
      <w:proofErr w:type="spellStart"/>
      <w:r w:rsidRPr="00E27253">
        <w:rPr>
          <w:rFonts w:ascii="Times New Roman" w:hAnsi="Times New Roman"/>
          <w:sz w:val="28"/>
          <w:szCs w:val="28"/>
        </w:rPr>
        <w:t>кв.м</w:t>
      </w:r>
      <w:proofErr w:type="spellEnd"/>
      <w:r w:rsidRPr="00E27253">
        <w:rPr>
          <w:rFonts w:ascii="Times New Roman" w:hAnsi="Times New Roman"/>
          <w:sz w:val="28"/>
          <w:szCs w:val="28"/>
        </w:rPr>
        <w:t xml:space="preserve">., расположенные по адресу: Республика Алтай, </w:t>
      </w:r>
      <w:proofErr w:type="spellStart"/>
      <w:r w:rsidRPr="00E27253">
        <w:rPr>
          <w:rFonts w:ascii="Times New Roman" w:hAnsi="Times New Roman"/>
          <w:sz w:val="28"/>
          <w:szCs w:val="28"/>
        </w:rPr>
        <w:t>Усть-Коксинский</w:t>
      </w:r>
      <w:proofErr w:type="spellEnd"/>
      <w:r w:rsidRPr="00E27253">
        <w:rPr>
          <w:rFonts w:ascii="Times New Roman" w:hAnsi="Times New Roman"/>
          <w:sz w:val="28"/>
          <w:szCs w:val="28"/>
        </w:rPr>
        <w:t xml:space="preserve"> район, с. Усть-</w:t>
      </w:r>
      <w:proofErr w:type="gramStart"/>
      <w:r w:rsidRPr="00E27253">
        <w:rPr>
          <w:rFonts w:ascii="Times New Roman" w:hAnsi="Times New Roman"/>
          <w:sz w:val="28"/>
          <w:szCs w:val="28"/>
        </w:rPr>
        <w:t xml:space="preserve">Кокса,   </w:t>
      </w:r>
      <w:proofErr w:type="gramEnd"/>
      <w:r w:rsidRPr="00E27253">
        <w:rPr>
          <w:rFonts w:ascii="Times New Roman" w:hAnsi="Times New Roman"/>
          <w:sz w:val="28"/>
          <w:szCs w:val="28"/>
        </w:rPr>
        <w:t xml:space="preserve">                               ул. </w:t>
      </w:r>
      <w:proofErr w:type="spellStart"/>
      <w:r w:rsidRPr="00E27253">
        <w:rPr>
          <w:rFonts w:ascii="Times New Roman" w:hAnsi="Times New Roman"/>
          <w:sz w:val="28"/>
          <w:szCs w:val="28"/>
        </w:rPr>
        <w:t>Аргучинского</w:t>
      </w:r>
      <w:proofErr w:type="spellEnd"/>
      <w:r w:rsidRPr="00E27253">
        <w:rPr>
          <w:rFonts w:ascii="Times New Roman" w:hAnsi="Times New Roman"/>
          <w:sz w:val="28"/>
          <w:szCs w:val="28"/>
        </w:rPr>
        <w:t xml:space="preserve">, д. 53. При этом, согласно договору, передаваемое имущество принадлежит Лагерю на праве оперативного управления. </w:t>
      </w:r>
    </w:p>
    <w:p w:rsidR="00BB756C" w:rsidRPr="00E27253" w:rsidRDefault="00BB756C" w:rsidP="00E27253">
      <w:pPr>
        <w:tabs>
          <w:tab w:val="left" w:pos="4471"/>
        </w:tabs>
        <w:ind w:firstLine="709"/>
        <w:jc w:val="both"/>
        <w:rPr>
          <w:szCs w:val="28"/>
        </w:rPr>
      </w:pPr>
      <w:r w:rsidRPr="00E27253">
        <w:rPr>
          <w:szCs w:val="28"/>
        </w:rPr>
        <w:t xml:space="preserve">Согласно ч. 1 ст.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ряда условий. </w:t>
      </w:r>
    </w:p>
    <w:p w:rsidR="00BB756C" w:rsidRPr="00E27253" w:rsidRDefault="00BB756C" w:rsidP="00E27253">
      <w:pPr>
        <w:tabs>
          <w:tab w:val="left" w:pos="4471"/>
        </w:tabs>
        <w:ind w:firstLine="709"/>
        <w:jc w:val="both"/>
        <w:rPr>
          <w:szCs w:val="28"/>
        </w:rPr>
      </w:pPr>
      <w:r w:rsidRPr="00E27253">
        <w:rPr>
          <w:szCs w:val="28"/>
        </w:rPr>
        <w:t>Согласно п. 9 Разъяснений ФАС России указанное в пункте 14 части 1 статьи 17.1 Закона о защите конкуренции ограничение по площади имущества, права на которое могут быть переданы без проведения конкурса или аукциона - десять процентов от площади находящегося у правообладателя помещения, здания, строения или сооружения, но не более двадцати квадратных метров - относится ко всем договорам, заключаемым правообладателем без проведения торгов, в отношении каждого здания (строения, сооружения, помещения) в совокупности.</w:t>
      </w:r>
    </w:p>
    <w:p w:rsidR="00BB756C" w:rsidRPr="00E27253" w:rsidRDefault="00BB756C" w:rsidP="00E27253">
      <w:pPr>
        <w:tabs>
          <w:tab w:val="left" w:pos="4471"/>
        </w:tabs>
        <w:ind w:firstLine="709"/>
        <w:jc w:val="both"/>
        <w:rPr>
          <w:szCs w:val="28"/>
        </w:rPr>
      </w:pPr>
      <w:r w:rsidRPr="00E27253">
        <w:rPr>
          <w:szCs w:val="28"/>
        </w:rPr>
        <w:t>Если общая площадь всех частей помещения, здания, строения или сооружения, передаваемых во владение и (или) пользование третьим лицам, превышает 20 квадратных метров или десять процентов от общей площади помещения, здания, строения или сооружения, то предоставление прав в отношении части или частей помещения</w:t>
      </w:r>
    </w:p>
    <w:p w:rsidR="00BB756C" w:rsidRPr="00E27253" w:rsidRDefault="00BB756C" w:rsidP="00E27253">
      <w:pPr>
        <w:tabs>
          <w:tab w:val="left" w:pos="4471"/>
        </w:tabs>
        <w:ind w:firstLine="709"/>
        <w:jc w:val="both"/>
        <w:rPr>
          <w:szCs w:val="28"/>
        </w:rPr>
      </w:pPr>
      <w:r w:rsidRPr="00E27253">
        <w:rPr>
          <w:szCs w:val="28"/>
        </w:rPr>
        <w:t>Таким образом, действия МБО ДО ДСОЛ «</w:t>
      </w:r>
      <w:proofErr w:type="spellStart"/>
      <w:r w:rsidRPr="00E27253">
        <w:rPr>
          <w:szCs w:val="28"/>
        </w:rPr>
        <w:t>Беловодье</w:t>
      </w:r>
      <w:proofErr w:type="spellEnd"/>
      <w:r w:rsidRPr="00E27253">
        <w:rPr>
          <w:szCs w:val="28"/>
        </w:rPr>
        <w:t xml:space="preserve">» по заключению договора безвозмездного пользования на муниципальное имущество (комплекс имущества) указывает на признаки нарушения части 1 статьи 17.1 Закона о защите конкуренции.  </w:t>
      </w:r>
    </w:p>
    <w:p w:rsidR="00BB756C" w:rsidRPr="00E27253" w:rsidRDefault="00BB756C" w:rsidP="00E27253">
      <w:pPr>
        <w:tabs>
          <w:tab w:val="left" w:pos="4471"/>
        </w:tabs>
        <w:ind w:firstLine="709"/>
        <w:jc w:val="both"/>
        <w:rPr>
          <w:szCs w:val="28"/>
        </w:rPr>
      </w:pPr>
      <w:r w:rsidRPr="00E27253">
        <w:rPr>
          <w:szCs w:val="28"/>
        </w:rPr>
        <w:t xml:space="preserve">В силу п. 3 ч. 3 ст. 17.1 Закона о защите конкуренции, в порядке, предусмотренном ч. 1 ст. 17.1 данной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государственного или муниципального имущества которое принадлежит на праве оперативного управления государственным или муниципальным бюджетным и </w:t>
      </w:r>
      <w:r w:rsidRPr="00E27253">
        <w:rPr>
          <w:szCs w:val="28"/>
        </w:rPr>
        <w:lastRenderedPageBreak/>
        <w:t xml:space="preserve">казенным учреждениям, государственным органам, органам местного самоуправления. </w:t>
      </w:r>
    </w:p>
    <w:p w:rsidR="00276906" w:rsidRPr="00E27253" w:rsidRDefault="00BB756C" w:rsidP="00E27253">
      <w:pPr>
        <w:pStyle w:val="1"/>
        <w:shd w:val="clear" w:color="auto" w:fill="FFFFFF"/>
        <w:tabs>
          <w:tab w:val="left" w:pos="0"/>
        </w:tabs>
        <w:spacing w:before="0" w:beforeAutospacing="0" w:after="0" w:afterAutospacing="0"/>
        <w:ind w:firstLine="709"/>
        <w:jc w:val="both"/>
        <w:textAlignment w:val="baseline"/>
        <w:rPr>
          <w:rFonts w:eastAsia="Calibri"/>
          <w:b w:val="0"/>
          <w:sz w:val="28"/>
          <w:szCs w:val="28"/>
          <w:lang w:eastAsia="en-US"/>
        </w:rPr>
      </w:pPr>
      <w:r w:rsidRPr="00E27253">
        <w:rPr>
          <w:b w:val="0"/>
          <w:kern w:val="3"/>
          <w:sz w:val="28"/>
          <w:szCs w:val="28"/>
        </w:rPr>
        <w:t xml:space="preserve">На основании изложенного и в соответствии со статьей 39, пунктом 1 части 8 статьи 44 Закона о защите конкуренции, пунктами 3.42 Административного регламента ФАС по исполнению государственной функции по возбуждению и рассмотрению дел о нарушениях антимонопольного законодательства Российской Федерации, утвержденного приказом ФАС России от 25.05.2012 №339, </w:t>
      </w:r>
      <w:r w:rsidRPr="00E27253">
        <w:rPr>
          <w:b w:val="0"/>
          <w:kern w:val="3"/>
          <w:sz w:val="28"/>
          <w:szCs w:val="28"/>
        </w:rPr>
        <w:t>управлением возбуждено дело</w:t>
      </w:r>
      <w:r w:rsidRPr="00E27253">
        <w:rPr>
          <w:b w:val="0"/>
          <w:kern w:val="3"/>
          <w:sz w:val="28"/>
          <w:szCs w:val="28"/>
        </w:rPr>
        <w:t xml:space="preserve"> в отношении МБО ДО ДСОЛ «</w:t>
      </w:r>
      <w:proofErr w:type="spellStart"/>
      <w:r w:rsidRPr="00E27253">
        <w:rPr>
          <w:b w:val="0"/>
          <w:kern w:val="3"/>
          <w:sz w:val="28"/>
          <w:szCs w:val="28"/>
        </w:rPr>
        <w:t>Беловодье</w:t>
      </w:r>
      <w:proofErr w:type="spellEnd"/>
      <w:r w:rsidRPr="00E27253">
        <w:rPr>
          <w:b w:val="0"/>
          <w:kern w:val="3"/>
          <w:sz w:val="28"/>
          <w:szCs w:val="28"/>
        </w:rPr>
        <w:t>» по признакам нарушения части 3 статьи 17.1 Закона о защите конкуренции</w:t>
      </w:r>
      <w:r w:rsidR="00476E28">
        <w:rPr>
          <w:b w:val="0"/>
          <w:kern w:val="3"/>
          <w:sz w:val="28"/>
          <w:szCs w:val="28"/>
        </w:rPr>
        <w:t>.</w:t>
      </w:r>
    </w:p>
    <w:p w:rsidR="007501B3" w:rsidRPr="00476E28" w:rsidRDefault="007501B3" w:rsidP="007501B3">
      <w:pPr>
        <w:pStyle w:val="a7"/>
        <w:spacing w:after="0" w:line="240" w:lineRule="auto"/>
        <w:ind w:left="0" w:firstLine="709"/>
        <w:jc w:val="both"/>
        <w:rPr>
          <w:rFonts w:ascii="Times New Roman" w:hAnsi="Times New Roman"/>
          <w:sz w:val="28"/>
          <w:szCs w:val="28"/>
        </w:rPr>
      </w:pPr>
      <w:r w:rsidRPr="00476E28">
        <w:rPr>
          <w:rFonts w:ascii="Times New Roman" w:hAnsi="Times New Roman"/>
          <w:sz w:val="28"/>
          <w:szCs w:val="28"/>
        </w:rPr>
        <w:t xml:space="preserve">Решением Комиссии УФАС по РА от 14.10.2021г. </w:t>
      </w:r>
      <w:r w:rsidRPr="00476E28">
        <w:rPr>
          <w:rFonts w:ascii="Times New Roman" w:hAnsi="Times New Roman"/>
          <w:color w:val="000000" w:themeColor="text1"/>
          <w:sz w:val="28"/>
          <w:szCs w:val="28"/>
        </w:rPr>
        <w:t>в действиях</w:t>
      </w:r>
      <w:r w:rsidRPr="00476E28">
        <w:rPr>
          <w:rFonts w:ascii="Times New Roman" w:hAnsi="Times New Roman"/>
          <w:sz w:val="28"/>
          <w:szCs w:val="28"/>
        </w:rPr>
        <w:t xml:space="preserve"> МБУ ДО ДСОЛ «</w:t>
      </w:r>
      <w:proofErr w:type="spellStart"/>
      <w:r w:rsidRPr="00476E28">
        <w:rPr>
          <w:rFonts w:ascii="Times New Roman" w:hAnsi="Times New Roman"/>
          <w:sz w:val="28"/>
          <w:szCs w:val="28"/>
        </w:rPr>
        <w:t>Беловодье</w:t>
      </w:r>
      <w:proofErr w:type="spellEnd"/>
      <w:r w:rsidRPr="00476E28">
        <w:rPr>
          <w:rFonts w:ascii="Times New Roman" w:hAnsi="Times New Roman"/>
          <w:sz w:val="28"/>
          <w:szCs w:val="28"/>
        </w:rPr>
        <w:t xml:space="preserve">» установлено </w:t>
      </w:r>
      <w:r w:rsidRPr="00476E28">
        <w:rPr>
          <w:rFonts w:ascii="Times New Roman" w:hAnsi="Times New Roman"/>
          <w:spacing w:val="1"/>
          <w:sz w:val="28"/>
          <w:szCs w:val="28"/>
        </w:rPr>
        <w:t xml:space="preserve">нарушение </w:t>
      </w:r>
      <w:r w:rsidRPr="00476E28">
        <w:rPr>
          <w:rFonts w:ascii="Times New Roman" w:hAnsi="Times New Roman"/>
          <w:color w:val="000000"/>
          <w:spacing w:val="1"/>
          <w:sz w:val="28"/>
          <w:szCs w:val="28"/>
        </w:rPr>
        <w:t>пункта 3 части 3 статьи 17.1</w:t>
      </w:r>
      <w:r w:rsidRPr="00476E28">
        <w:rPr>
          <w:rFonts w:ascii="Times New Roman" w:hAnsi="Times New Roman"/>
          <w:color w:val="FF0000"/>
          <w:spacing w:val="1"/>
          <w:sz w:val="28"/>
          <w:szCs w:val="28"/>
        </w:rPr>
        <w:t xml:space="preserve"> </w:t>
      </w:r>
      <w:r w:rsidRPr="00476E28">
        <w:rPr>
          <w:rFonts w:ascii="Times New Roman" w:hAnsi="Times New Roman"/>
          <w:color w:val="000000"/>
          <w:spacing w:val="1"/>
          <w:sz w:val="28"/>
          <w:szCs w:val="28"/>
        </w:rPr>
        <w:t xml:space="preserve">Федерального закона от </w:t>
      </w:r>
      <w:r w:rsidRPr="00476E28">
        <w:rPr>
          <w:rFonts w:ascii="Times New Roman" w:hAnsi="Times New Roman"/>
          <w:color w:val="000000"/>
          <w:sz w:val="28"/>
          <w:szCs w:val="28"/>
        </w:rPr>
        <w:t>26.07.2006г. № 135-ФЗ «О защите конкуренции»,</w:t>
      </w:r>
      <w:r w:rsidRPr="00476E28">
        <w:rPr>
          <w:rFonts w:ascii="Times New Roman" w:hAnsi="Times New Roman"/>
          <w:sz w:val="28"/>
          <w:szCs w:val="28"/>
        </w:rPr>
        <w:t xml:space="preserve"> выразившееся в заключении 01.04.2021г. без проведения торгов, договора №1 безвозмездного пользования муниципального недвижимого имущества с ООО «</w:t>
      </w:r>
      <w:proofErr w:type="spellStart"/>
      <w:r w:rsidRPr="00476E28">
        <w:rPr>
          <w:rFonts w:ascii="Times New Roman" w:hAnsi="Times New Roman"/>
          <w:sz w:val="28"/>
          <w:szCs w:val="28"/>
        </w:rPr>
        <w:t>Новострой</w:t>
      </w:r>
      <w:proofErr w:type="spellEnd"/>
      <w:r w:rsidRPr="00476E28">
        <w:rPr>
          <w:rFonts w:ascii="Times New Roman" w:hAnsi="Times New Roman"/>
          <w:sz w:val="28"/>
          <w:szCs w:val="28"/>
        </w:rPr>
        <w:t>», а именно двух объектов недвижимого имущества, находящегося в оперативном управлении.</w:t>
      </w:r>
    </w:p>
    <w:p w:rsidR="007501B3" w:rsidRPr="00476E28" w:rsidRDefault="007501B3" w:rsidP="007501B3">
      <w:pPr>
        <w:ind w:firstLine="709"/>
        <w:jc w:val="both"/>
        <w:rPr>
          <w:rFonts w:eastAsia="Calibri"/>
          <w:color w:val="000000"/>
          <w:szCs w:val="28"/>
        </w:rPr>
      </w:pPr>
      <w:r w:rsidRPr="00476E28">
        <w:rPr>
          <w:rFonts w:eastAsia="Calibri"/>
          <w:color w:val="000000"/>
          <w:szCs w:val="28"/>
        </w:rPr>
        <w:t>А также МБУ ДО ДСОЛ «</w:t>
      </w:r>
      <w:proofErr w:type="spellStart"/>
      <w:r w:rsidRPr="00476E28">
        <w:rPr>
          <w:rFonts w:eastAsia="Calibri"/>
          <w:color w:val="000000"/>
          <w:szCs w:val="28"/>
        </w:rPr>
        <w:t>Беловодье</w:t>
      </w:r>
      <w:proofErr w:type="spellEnd"/>
      <w:r w:rsidRPr="00476E28">
        <w:rPr>
          <w:rFonts w:eastAsia="Calibri"/>
          <w:color w:val="000000"/>
          <w:szCs w:val="28"/>
        </w:rPr>
        <w:t xml:space="preserve">» выдано предписание о прекращении нарушения антимонопольного законодательства. </w:t>
      </w:r>
    </w:p>
    <w:p w:rsidR="00E27253" w:rsidRPr="00E27253" w:rsidRDefault="00E27253" w:rsidP="00E27253">
      <w:pPr>
        <w:tabs>
          <w:tab w:val="left" w:pos="0"/>
        </w:tabs>
        <w:adjustRightInd w:val="0"/>
        <w:ind w:firstLine="709"/>
        <w:jc w:val="both"/>
        <w:rPr>
          <w:szCs w:val="28"/>
        </w:rPr>
      </w:pPr>
      <w:r w:rsidRPr="00E27253">
        <w:rPr>
          <w:szCs w:val="28"/>
        </w:rPr>
        <w:t>В настоящий момент материалы дела переданы должностному лицу для возбуждения дела об административном правонарушении в отношении виновного лица.</w:t>
      </w:r>
    </w:p>
    <w:p w:rsidR="00E27253" w:rsidRPr="00E27253" w:rsidRDefault="00E27253" w:rsidP="00E27253">
      <w:pPr>
        <w:pStyle w:val="a7"/>
        <w:numPr>
          <w:ilvl w:val="0"/>
          <w:numId w:val="2"/>
        </w:numPr>
        <w:tabs>
          <w:tab w:val="left" w:pos="0"/>
        </w:tabs>
        <w:adjustRightInd w:val="0"/>
        <w:spacing w:after="0" w:line="240" w:lineRule="auto"/>
        <w:ind w:left="0" w:firstLine="709"/>
        <w:jc w:val="both"/>
        <w:rPr>
          <w:rFonts w:ascii="Times New Roman" w:hAnsi="Times New Roman"/>
          <w:sz w:val="28"/>
          <w:szCs w:val="28"/>
        </w:rPr>
      </w:pPr>
      <w:bookmarkStart w:id="0" w:name="_GoBack"/>
      <w:bookmarkEnd w:id="0"/>
      <w:r w:rsidRPr="00E27253">
        <w:rPr>
          <w:rFonts w:ascii="Times New Roman" w:hAnsi="Times New Roman"/>
          <w:sz w:val="28"/>
          <w:szCs w:val="28"/>
        </w:rPr>
        <w:t xml:space="preserve">Кроме того, в сентябре 2021 года </w:t>
      </w:r>
      <w:r w:rsidR="007501B3" w:rsidRPr="00E27253">
        <w:rPr>
          <w:rFonts w:ascii="Times New Roman" w:hAnsi="Times New Roman"/>
          <w:sz w:val="28"/>
          <w:szCs w:val="28"/>
        </w:rPr>
        <w:t>антимонопольным</w:t>
      </w:r>
      <w:r w:rsidRPr="00E27253">
        <w:rPr>
          <w:rFonts w:ascii="Times New Roman" w:hAnsi="Times New Roman"/>
          <w:sz w:val="28"/>
          <w:szCs w:val="28"/>
        </w:rPr>
        <w:t xml:space="preserve"> органом проведена плановая выездная проверка Администрации МО «</w:t>
      </w:r>
      <w:proofErr w:type="spellStart"/>
      <w:r w:rsidRPr="00E27253">
        <w:rPr>
          <w:rFonts w:ascii="Times New Roman" w:hAnsi="Times New Roman"/>
          <w:sz w:val="28"/>
          <w:szCs w:val="28"/>
        </w:rPr>
        <w:t>Усть-Коксинский</w:t>
      </w:r>
      <w:proofErr w:type="spellEnd"/>
      <w:r w:rsidRPr="00E27253">
        <w:rPr>
          <w:rFonts w:ascii="Times New Roman" w:hAnsi="Times New Roman"/>
          <w:sz w:val="28"/>
          <w:szCs w:val="28"/>
        </w:rPr>
        <w:t xml:space="preserve"> район» в ходе которой было установлено следующее.</w:t>
      </w:r>
    </w:p>
    <w:p w:rsidR="00E27253" w:rsidRPr="00E27253" w:rsidRDefault="00E27253" w:rsidP="00E27253">
      <w:pPr>
        <w:pStyle w:val="ConsPlusNormal"/>
        <w:widowControl/>
        <w:ind w:firstLine="709"/>
        <w:jc w:val="both"/>
        <w:rPr>
          <w:sz w:val="28"/>
          <w:szCs w:val="28"/>
        </w:rPr>
      </w:pPr>
      <w:r w:rsidRPr="00E27253">
        <w:rPr>
          <w:sz w:val="28"/>
          <w:szCs w:val="28"/>
        </w:rPr>
        <w:t>Инспекцией УФАС по РА были изучены правовые акты, соглашения и договоры гражданского – правового характера, отчетные, аналитические документы и письма проверяемого лица за период с</w:t>
      </w:r>
      <w:r w:rsidRPr="00E27253">
        <w:rPr>
          <w:i/>
          <w:sz w:val="28"/>
          <w:szCs w:val="28"/>
        </w:rPr>
        <w:t xml:space="preserve"> </w:t>
      </w:r>
      <w:r w:rsidRPr="00E27253">
        <w:rPr>
          <w:sz w:val="28"/>
          <w:szCs w:val="28"/>
        </w:rPr>
        <w:t xml:space="preserve">01.01.2019г. по 01.09.2021г. на предмет соответствия требованиям Федерального закона от 26.07.2006г.                      № 135-ФЗ «О защите конкуренции», в результате анализа представленных документов выявлены следующие нарушения. </w:t>
      </w:r>
    </w:p>
    <w:p w:rsidR="00E27253" w:rsidRPr="00E27253" w:rsidRDefault="00E27253" w:rsidP="00E27253">
      <w:pPr>
        <w:ind w:firstLine="709"/>
        <w:jc w:val="both"/>
        <w:rPr>
          <w:szCs w:val="28"/>
        </w:rPr>
      </w:pPr>
      <w:r w:rsidRPr="00E27253">
        <w:rPr>
          <w:szCs w:val="28"/>
        </w:rPr>
        <w:t>В муниципальном образовании «</w:t>
      </w:r>
      <w:proofErr w:type="spellStart"/>
      <w:r w:rsidRPr="00E27253">
        <w:rPr>
          <w:szCs w:val="28"/>
        </w:rPr>
        <w:t>Усть-Коксинский</w:t>
      </w:r>
      <w:proofErr w:type="spellEnd"/>
      <w:r w:rsidRPr="00E27253">
        <w:rPr>
          <w:szCs w:val="28"/>
        </w:rPr>
        <w:t xml:space="preserve"> район» контрольно-разрешительные функции в сфере наружной рекламы возложены на Отдел</w:t>
      </w:r>
      <w:r w:rsidRPr="00E27253">
        <w:rPr>
          <w:szCs w:val="28"/>
          <w:highlight w:val="yellow"/>
        </w:rPr>
        <w:t xml:space="preserve">  </w:t>
      </w:r>
      <w:r w:rsidRPr="00E27253">
        <w:rPr>
          <w:szCs w:val="28"/>
        </w:rPr>
        <w:t xml:space="preserve"> строительства и архитектуры и отдел жилищно-коммунального хозяйства и муниципального имущества Администрации МО «</w:t>
      </w:r>
      <w:proofErr w:type="spellStart"/>
      <w:r w:rsidRPr="00E27253">
        <w:rPr>
          <w:szCs w:val="28"/>
        </w:rPr>
        <w:t>Усть-Коксинский</w:t>
      </w:r>
      <w:proofErr w:type="spellEnd"/>
      <w:r w:rsidRPr="00E27253">
        <w:rPr>
          <w:szCs w:val="28"/>
        </w:rPr>
        <w:t xml:space="preserve"> район». </w:t>
      </w:r>
    </w:p>
    <w:p w:rsidR="00E27253" w:rsidRPr="00E27253" w:rsidRDefault="00E27253" w:rsidP="00E27253">
      <w:pPr>
        <w:ind w:firstLine="709"/>
        <w:jc w:val="both"/>
        <w:rPr>
          <w:szCs w:val="28"/>
        </w:rPr>
      </w:pPr>
      <w:r w:rsidRPr="00E27253">
        <w:rPr>
          <w:szCs w:val="28"/>
        </w:rPr>
        <w:t>В целях регламентации процедуры и порядка выдачи разрешений на установку и эксплуатацию рекламных конструкций на подведомственной территории, Администрацией МО «</w:t>
      </w:r>
      <w:proofErr w:type="spellStart"/>
      <w:r w:rsidRPr="00E27253">
        <w:rPr>
          <w:szCs w:val="28"/>
        </w:rPr>
        <w:t>Шебалинский</w:t>
      </w:r>
      <w:proofErr w:type="spellEnd"/>
      <w:r w:rsidRPr="00E27253">
        <w:rPr>
          <w:szCs w:val="28"/>
        </w:rPr>
        <w:t xml:space="preserve"> район» утверждены и действуют Правила размещения наружной рекламы в муниципальном образовании «</w:t>
      </w:r>
      <w:proofErr w:type="spellStart"/>
      <w:r w:rsidRPr="00E27253">
        <w:rPr>
          <w:szCs w:val="28"/>
        </w:rPr>
        <w:t>Усть-Коксинский</w:t>
      </w:r>
      <w:proofErr w:type="spellEnd"/>
      <w:r w:rsidRPr="00E27253">
        <w:rPr>
          <w:szCs w:val="28"/>
        </w:rPr>
        <w:t xml:space="preserve"> район» (далее – Правила размещения рекламы) и Положение о порядке организации и проведения аукциона на право установки рекламной конструкции с использованием имущества, находящегося в муниципальной собственности или в распоряжении органов местного самоуправления (далее – Положение) (постановление Главы Администрации МО «</w:t>
      </w:r>
      <w:proofErr w:type="spellStart"/>
      <w:r w:rsidRPr="00E27253">
        <w:rPr>
          <w:szCs w:val="28"/>
        </w:rPr>
        <w:t>Усть-Коксинский</w:t>
      </w:r>
      <w:proofErr w:type="spellEnd"/>
      <w:r w:rsidRPr="00E27253">
        <w:rPr>
          <w:szCs w:val="28"/>
        </w:rPr>
        <w:t xml:space="preserve"> район» от 04.10.2010г. № 1125-1). </w:t>
      </w:r>
    </w:p>
    <w:p w:rsidR="00E27253" w:rsidRPr="00E27253" w:rsidRDefault="00E27253" w:rsidP="00E27253">
      <w:pPr>
        <w:ind w:firstLine="709"/>
        <w:jc w:val="both"/>
        <w:rPr>
          <w:szCs w:val="28"/>
        </w:rPr>
      </w:pPr>
      <w:r w:rsidRPr="00E27253">
        <w:rPr>
          <w:szCs w:val="28"/>
        </w:rPr>
        <w:lastRenderedPageBreak/>
        <w:t>Анализ указанных документов показал их несоответствие основным положениям Федерального закона от 13.03.2006 № 38-ФЗ «О рекламе» (далее – Закон о рекламе)</w:t>
      </w:r>
      <w:r w:rsidRPr="00E27253">
        <w:rPr>
          <w:szCs w:val="28"/>
        </w:rPr>
        <w:t xml:space="preserve">. </w:t>
      </w:r>
    </w:p>
    <w:p w:rsidR="00E27253" w:rsidRPr="00E27253" w:rsidRDefault="00E27253" w:rsidP="00E27253">
      <w:pPr>
        <w:ind w:firstLine="709"/>
        <w:jc w:val="both"/>
        <w:rPr>
          <w:szCs w:val="28"/>
        </w:rPr>
      </w:pPr>
      <w:r w:rsidRPr="00E27253">
        <w:rPr>
          <w:szCs w:val="28"/>
        </w:rPr>
        <w:t>Согласно пункту 5.2 Правил размещения рекламы для получения разрешения к заявлению прилагаются, в том числе: эскизный проект рекламной конструкции в цвете в месте размещения, согласованный начальником отдела строительства и архитектуры Администрации, и схема территориального размещения рекламной конструкции на территории МО «</w:t>
      </w:r>
      <w:proofErr w:type="spellStart"/>
      <w:r w:rsidRPr="00E27253">
        <w:rPr>
          <w:szCs w:val="28"/>
        </w:rPr>
        <w:t>Усть-Коксинский</w:t>
      </w:r>
      <w:proofErr w:type="spellEnd"/>
      <w:r w:rsidRPr="00E27253">
        <w:rPr>
          <w:szCs w:val="28"/>
        </w:rPr>
        <w:t xml:space="preserve"> район».</w:t>
      </w:r>
    </w:p>
    <w:p w:rsidR="00E27253" w:rsidRPr="00E27253" w:rsidRDefault="00E27253" w:rsidP="00E27253">
      <w:pPr>
        <w:pStyle w:val="a5"/>
        <w:spacing w:before="0" w:beforeAutospacing="0" w:after="0" w:afterAutospacing="0"/>
        <w:ind w:firstLine="709"/>
        <w:jc w:val="both"/>
        <w:rPr>
          <w:sz w:val="28"/>
          <w:szCs w:val="28"/>
        </w:rPr>
      </w:pPr>
      <w:r w:rsidRPr="00E27253">
        <w:rPr>
          <w:sz w:val="28"/>
          <w:szCs w:val="28"/>
        </w:rPr>
        <w:t>Согласно части 5.8 статьи 19 Федерального закона от 13.03.2006 № 38-ФЗ «О рекламе»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w:t>
      </w:r>
    </w:p>
    <w:p w:rsidR="00E27253" w:rsidRPr="00E27253" w:rsidRDefault="00E27253" w:rsidP="00E27253">
      <w:pPr>
        <w:autoSpaceDE w:val="0"/>
        <w:autoSpaceDN w:val="0"/>
        <w:adjustRightInd w:val="0"/>
        <w:ind w:firstLine="709"/>
        <w:jc w:val="both"/>
        <w:rPr>
          <w:szCs w:val="28"/>
          <w:lang w:eastAsia="en-US"/>
        </w:rPr>
      </w:pPr>
      <w:r w:rsidRPr="00E27253">
        <w:rPr>
          <w:szCs w:val="28"/>
        </w:rPr>
        <w:t>Следовательно, необходимость наличия схемы размещения рекламных конструкций не распространяется на случаи размещения рекламных конструкций на зданиях, не находящихся в государственной или муниципальной собственности.</w:t>
      </w:r>
      <w:r w:rsidRPr="00E27253">
        <w:rPr>
          <w:szCs w:val="28"/>
          <w:lang w:eastAsia="en-US"/>
        </w:rPr>
        <w:t xml:space="preserve"> </w:t>
      </w:r>
    </w:p>
    <w:p w:rsidR="00E27253" w:rsidRPr="00E27253" w:rsidRDefault="00E27253" w:rsidP="00E27253">
      <w:pPr>
        <w:autoSpaceDE w:val="0"/>
        <w:autoSpaceDN w:val="0"/>
        <w:adjustRightInd w:val="0"/>
        <w:ind w:firstLine="709"/>
        <w:jc w:val="both"/>
        <w:rPr>
          <w:szCs w:val="28"/>
          <w:lang w:eastAsia="en-US"/>
        </w:rPr>
      </w:pPr>
      <w:r w:rsidRPr="00E27253">
        <w:rPr>
          <w:szCs w:val="28"/>
          <w:lang w:eastAsia="en-US"/>
        </w:rPr>
        <w:t>В соответствии с частью 12 статьи 19 Закона о рекламе</w:t>
      </w:r>
      <w:r w:rsidRPr="00E27253">
        <w:rPr>
          <w:szCs w:val="28"/>
        </w:rPr>
        <w:t xml:space="preserve"> </w:t>
      </w:r>
      <w:r w:rsidRPr="00E27253">
        <w:rPr>
          <w:szCs w:val="28"/>
          <w:lang w:eastAsia="en-US"/>
        </w:rPr>
        <w:t xml:space="preserve">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государственной пошлины дополнительную плату за подготовку, оформление, выдачу разрешения и совершение иных связанных с выдачей разрешения действий. </w:t>
      </w:r>
    </w:p>
    <w:p w:rsidR="00E27253" w:rsidRPr="00E27253" w:rsidRDefault="00E27253" w:rsidP="00E27253">
      <w:pPr>
        <w:autoSpaceDE w:val="0"/>
        <w:autoSpaceDN w:val="0"/>
        <w:adjustRightInd w:val="0"/>
        <w:ind w:firstLine="709"/>
        <w:jc w:val="both"/>
        <w:rPr>
          <w:szCs w:val="28"/>
          <w:lang w:eastAsia="en-US"/>
        </w:rPr>
      </w:pPr>
      <w:r w:rsidRPr="00E27253">
        <w:rPr>
          <w:szCs w:val="28"/>
          <w:lang w:eastAsia="en-US"/>
        </w:rPr>
        <w:t xml:space="preserve">Требование схемы размещения рекламных конструкций вводит в заблуждение лиц, желающих получить разрешение на размещение рекламной конструкции, так как каких-либо требований к ее форме указанными правилами не установлено, а схожий по названию документ должен разрабатываться не заявителем, а органом местного самоуправления, в связи с чем, </w:t>
      </w:r>
      <w:r w:rsidRPr="00E27253">
        <w:rPr>
          <w:szCs w:val="28"/>
        </w:rPr>
        <w:t>Администрация МО «</w:t>
      </w:r>
      <w:proofErr w:type="spellStart"/>
      <w:r w:rsidRPr="00E27253">
        <w:rPr>
          <w:szCs w:val="28"/>
        </w:rPr>
        <w:t>Усть-Коксинский</w:t>
      </w:r>
      <w:proofErr w:type="spellEnd"/>
      <w:r w:rsidRPr="00E27253">
        <w:rPr>
          <w:szCs w:val="28"/>
        </w:rPr>
        <w:t xml:space="preserve"> район» не может требовать от заявителя схему территориального размещения</w:t>
      </w:r>
      <w:r w:rsidRPr="00E27253">
        <w:rPr>
          <w:szCs w:val="28"/>
          <w:lang w:eastAsia="en-US"/>
        </w:rPr>
        <w:t>.</w:t>
      </w:r>
    </w:p>
    <w:p w:rsidR="00E27253" w:rsidRPr="00E27253" w:rsidRDefault="00E27253" w:rsidP="00E27253">
      <w:pPr>
        <w:ind w:firstLine="709"/>
        <w:jc w:val="both"/>
        <w:rPr>
          <w:szCs w:val="28"/>
        </w:rPr>
      </w:pPr>
      <w:r w:rsidRPr="00E27253">
        <w:rPr>
          <w:szCs w:val="28"/>
        </w:rPr>
        <w:t xml:space="preserve">Согласно пункту 2 части 1 статьи 15 Закона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запрещается необоснованное препятствование осуществлению деятельности хозяйствующими субъектами, в том числе путем установления не предусмотренных </w:t>
      </w:r>
      <w:r w:rsidRPr="00E27253">
        <w:rPr>
          <w:szCs w:val="28"/>
        </w:rPr>
        <w:lastRenderedPageBreak/>
        <w:t>законодательством Российской Федерации требований к товарам или к хозяйствующим субъектам.</w:t>
      </w:r>
    </w:p>
    <w:p w:rsidR="00E27253" w:rsidRPr="00E27253" w:rsidRDefault="00E27253" w:rsidP="00E27253">
      <w:pPr>
        <w:ind w:firstLine="709"/>
        <w:jc w:val="both"/>
        <w:rPr>
          <w:szCs w:val="28"/>
        </w:rPr>
      </w:pPr>
      <w:r w:rsidRPr="00E27253">
        <w:rPr>
          <w:szCs w:val="28"/>
        </w:rPr>
        <w:t xml:space="preserve">Таким образом, в действиях Администрации </w:t>
      </w:r>
      <w:proofErr w:type="spellStart"/>
      <w:r w:rsidRPr="00E27253">
        <w:rPr>
          <w:szCs w:val="28"/>
        </w:rPr>
        <w:t>Усть-Коксинского</w:t>
      </w:r>
      <w:proofErr w:type="spellEnd"/>
      <w:r w:rsidRPr="00E27253">
        <w:rPr>
          <w:szCs w:val="28"/>
        </w:rPr>
        <w:t xml:space="preserve"> района усматриваются признаки нарушения пункта 2 части 1 статьи 15 </w:t>
      </w:r>
      <w:r w:rsidRPr="00E27253">
        <w:rPr>
          <w:rStyle w:val="blk"/>
          <w:szCs w:val="28"/>
        </w:rPr>
        <w:t xml:space="preserve">Закона о защите конкуренции, выразившегося в </w:t>
      </w:r>
      <w:r w:rsidRPr="00E27253">
        <w:rPr>
          <w:szCs w:val="28"/>
        </w:rPr>
        <w:t>незаконно установленном в Правилах размещения рекламы требовании к заявителю</w:t>
      </w:r>
      <w:r w:rsidRPr="00E27253">
        <w:rPr>
          <w:szCs w:val="28"/>
        </w:rPr>
        <w:t>.</w:t>
      </w:r>
    </w:p>
    <w:p w:rsidR="00E27253" w:rsidRPr="00E27253" w:rsidRDefault="00E27253" w:rsidP="00E27253">
      <w:pPr>
        <w:ind w:firstLine="709"/>
        <w:jc w:val="both"/>
        <w:rPr>
          <w:szCs w:val="28"/>
        </w:rPr>
      </w:pPr>
      <w:r w:rsidRPr="00E27253">
        <w:rPr>
          <w:szCs w:val="28"/>
        </w:rPr>
        <w:t>В пункте 5.8 Правил размещения рекламы, установлено, что разрешение выдается на каждую рекламную конструкцию на срок действия договора на установку и эксплуатацию рекламной конструкции, но не более 5 лет.</w:t>
      </w:r>
    </w:p>
    <w:p w:rsidR="00E27253" w:rsidRPr="00E27253" w:rsidRDefault="00E27253" w:rsidP="00E27253">
      <w:pPr>
        <w:ind w:firstLine="709"/>
        <w:jc w:val="both"/>
        <w:rPr>
          <w:szCs w:val="28"/>
        </w:rPr>
      </w:pPr>
      <w:r w:rsidRPr="00E27253">
        <w:rPr>
          <w:szCs w:val="28"/>
        </w:rPr>
        <w:t xml:space="preserve">В соответствии с частью 5 статьи 19 Закона о рекламе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E27253">
        <w:rPr>
          <w:szCs w:val="28"/>
        </w:rPr>
        <w:t>управомоченным</w:t>
      </w:r>
      <w:proofErr w:type="spellEnd"/>
      <w:r w:rsidRPr="00E27253">
        <w:rPr>
          <w:szCs w:val="28"/>
        </w:rPr>
        <w:t xml:space="preserve">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E27253" w:rsidRPr="00E27253" w:rsidRDefault="00E27253" w:rsidP="00E27253">
      <w:pPr>
        <w:ind w:firstLine="709"/>
        <w:jc w:val="both"/>
        <w:rPr>
          <w:szCs w:val="28"/>
        </w:rPr>
      </w:pPr>
      <w:r w:rsidRPr="00E27253">
        <w:rPr>
          <w:szCs w:val="28"/>
        </w:rPr>
        <w:t>Таким образом, у администрации отсутствуют правовые основания для установления в Правилах размещения рекламы срока действия разрешения не более 5 лет, т.к. данное условие противоречит положениям части 5 статьи 19 Закона о рекламе.</w:t>
      </w:r>
    </w:p>
    <w:p w:rsidR="00E27253" w:rsidRPr="00E27253" w:rsidRDefault="00E27253" w:rsidP="00E27253">
      <w:pPr>
        <w:ind w:firstLine="709"/>
        <w:jc w:val="both"/>
        <w:rPr>
          <w:szCs w:val="28"/>
        </w:rPr>
      </w:pPr>
      <w:r w:rsidRPr="00E27253">
        <w:rPr>
          <w:szCs w:val="28"/>
        </w:rPr>
        <w:t>В связи с чем, в действиях Администрации МО «</w:t>
      </w:r>
      <w:proofErr w:type="spellStart"/>
      <w:r w:rsidRPr="00E27253">
        <w:rPr>
          <w:szCs w:val="28"/>
        </w:rPr>
        <w:t>Усть-Коксинский</w:t>
      </w:r>
      <w:proofErr w:type="spellEnd"/>
      <w:r w:rsidRPr="00E27253">
        <w:rPr>
          <w:szCs w:val="28"/>
        </w:rPr>
        <w:t xml:space="preserve"> район» усматриваются признаки нарушения пункта 2 части 1 статьи 15 </w:t>
      </w:r>
      <w:r w:rsidRPr="00E27253">
        <w:rPr>
          <w:rStyle w:val="blk"/>
          <w:szCs w:val="28"/>
        </w:rPr>
        <w:t xml:space="preserve">Закона о защите конкуренции, выразившегося в </w:t>
      </w:r>
      <w:r w:rsidRPr="00E27253">
        <w:rPr>
          <w:szCs w:val="28"/>
        </w:rPr>
        <w:t xml:space="preserve">незаконном ограничении срока действия </w:t>
      </w:r>
      <w:r w:rsidRPr="00E27253">
        <w:rPr>
          <w:szCs w:val="28"/>
        </w:rPr>
        <w:lastRenderedPageBreak/>
        <w:t xml:space="preserve">разрешения на размещение рекламной конструкции, что может препятствовать осуществлению деятельности хозяйствующими субъектами на территории </w:t>
      </w:r>
      <w:proofErr w:type="spellStart"/>
      <w:r w:rsidRPr="00E27253">
        <w:rPr>
          <w:szCs w:val="28"/>
        </w:rPr>
        <w:t>Усть-Коксинского</w:t>
      </w:r>
      <w:proofErr w:type="spellEnd"/>
      <w:r w:rsidRPr="00E27253">
        <w:rPr>
          <w:szCs w:val="28"/>
        </w:rPr>
        <w:t xml:space="preserve"> района Республики Алтай.</w:t>
      </w:r>
    </w:p>
    <w:p w:rsidR="00E27253" w:rsidRPr="00E27253" w:rsidRDefault="00E27253" w:rsidP="00E27253">
      <w:pPr>
        <w:ind w:firstLine="709"/>
        <w:jc w:val="both"/>
        <w:rPr>
          <w:szCs w:val="28"/>
        </w:rPr>
      </w:pPr>
      <w:r w:rsidRPr="00E27253">
        <w:rPr>
          <w:szCs w:val="28"/>
        </w:rPr>
        <w:t>При осуществлении надзора за соблюдением требований рекламного законодательства на территории с. Усть-Кокса (</w:t>
      </w:r>
      <w:r w:rsidRPr="00E27253">
        <w:rPr>
          <w:bCs/>
          <w:szCs w:val="28"/>
          <w:shd w:val="clear" w:color="auto" w:fill="FFFFFF"/>
        </w:rPr>
        <w:t>рядом с гостиницей «</w:t>
      </w:r>
      <w:proofErr w:type="spellStart"/>
      <w:r w:rsidRPr="00E27253">
        <w:rPr>
          <w:bCs/>
          <w:szCs w:val="28"/>
          <w:shd w:val="clear" w:color="auto" w:fill="FFFFFF"/>
        </w:rPr>
        <w:t>Уймонская</w:t>
      </w:r>
      <w:proofErr w:type="spellEnd"/>
      <w:r w:rsidRPr="00E27253">
        <w:rPr>
          <w:bCs/>
          <w:szCs w:val="28"/>
          <w:shd w:val="clear" w:color="auto" w:fill="FFFFFF"/>
        </w:rPr>
        <w:t xml:space="preserve"> долина», расположенной по адресу: </w:t>
      </w:r>
      <w:proofErr w:type="spellStart"/>
      <w:r w:rsidRPr="00E27253">
        <w:rPr>
          <w:bCs/>
          <w:szCs w:val="28"/>
          <w:shd w:val="clear" w:color="auto" w:fill="FFFFFF"/>
        </w:rPr>
        <w:t>Усть-Коксинский</w:t>
      </w:r>
      <w:proofErr w:type="spellEnd"/>
      <w:r w:rsidRPr="00E27253">
        <w:rPr>
          <w:bCs/>
          <w:szCs w:val="28"/>
          <w:shd w:val="clear" w:color="auto" w:fill="FFFFFF"/>
        </w:rPr>
        <w:t xml:space="preserve"> район, c. Усть-</w:t>
      </w:r>
      <w:proofErr w:type="gramStart"/>
      <w:r w:rsidRPr="00E27253">
        <w:rPr>
          <w:bCs/>
          <w:szCs w:val="28"/>
          <w:shd w:val="clear" w:color="auto" w:fill="FFFFFF"/>
        </w:rPr>
        <w:t xml:space="preserve">Кокса,   </w:t>
      </w:r>
      <w:proofErr w:type="gramEnd"/>
      <w:r w:rsidRPr="00E27253">
        <w:rPr>
          <w:bCs/>
          <w:szCs w:val="28"/>
          <w:shd w:val="clear" w:color="auto" w:fill="FFFFFF"/>
        </w:rPr>
        <w:t xml:space="preserve">                 ул. Советская, д. 71</w:t>
      </w:r>
      <w:r w:rsidRPr="00E27253">
        <w:rPr>
          <w:szCs w:val="28"/>
        </w:rPr>
        <w:t>) Инспекцией УФАС по РА 02.09.2021г. выявлена 1 рекламная конструкция (содержащая с одной стороны: «Гостиница «</w:t>
      </w:r>
      <w:proofErr w:type="spellStart"/>
      <w:r w:rsidRPr="00E27253">
        <w:rPr>
          <w:szCs w:val="28"/>
        </w:rPr>
        <w:t>Уймонская</w:t>
      </w:r>
      <w:proofErr w:type="spellEnd"/>
      <w:r w:rsidRPr="00E27253">
        <w:rPr>
          <w:szCs w:val="28"/>
        </w:rPr>
        <w:t xml:space="preserve"> долина», Бильярдный зал «Кокса». Заказ игрового времени +7-906-939-0027, +7-906-939-20-80. </w:t>
      </w:r>
      <w:r w:rsidRPr="00E27253">
        <w:rPr>
          <w:szCs w:val="28"/>
          <w:lang w:val="en-US"/>
        </w:rPr>
        <w:t>www</w:t>
      </w:r>
      <w:r w:rsidRPr="00E27253">
        <w:rPr>
          <w:szCs w:val="28"/>
        </w:rPr>
        <w:t>.</w:t>
      </w:r>
      <w:proofErr w:type="spellStart"/>
      <w:r w:rsidRPr="00E27253">
        <w:rPr>
          <w:szCs w:val="28"/>
          <w:lang w:val="en-US"/>
        </w:rPr>
        <w:t>uimon</w:t>
      </w:r>
      <w:proofErr w:type="spellEnd"/>
      <w:r w:rsidRPr="00E27253">
        <w:rPr>
          <w:szCs w:val="28"/>
        </w:rPr>
        <w:t>-</w:t>
      </w:r>
      <w:r w:rsidRPr="00E27253">
        <w:rPr>
          <w:szCs w:val="28"/>
          <w:lang w:val="en-US"/>
        </w:rPr>
        <w:t>hotel</w:t>
      </w:r>
      <w:r w:rsidRPr="00E27253">
        <w:rPr>
          <w:szCs w:val="28"/>
        </w:rPr>
        <w:t>.</w:t>
      </w:r>
      <w:proofErr w:type="spellStart"/>
      <w:r w:rsidRPr="00E27253">
        <w:rPr>
          <w:szCs w:val="28"/>
          <w:lang w:val="en-US"/>
        </w:rPr>
        <w:t>ru</w:t>
      </w:r>
      <w:proofErr w:type="spellEnd"/>
      <w:r w:rsidRPr="00E27253">
        <w:rPr>
          <w:szCs w:val="28"/>
        </w:rPr>
        <w:t>.» и с обратной стороны: «Гостиница «</w:t>
      </w:r>
      <w:proofErr w:type="spellStart"/>
      <w:r w:rsidRPr="00E27253">
        <w:rPr>
          <w:szCs w:val="28"/>
        </w:rPr>
        <w:t>Уймонская</w:t>
      </w:r>
      <w:proofErr w:type="spellEnd"/>
      <w:r w:rsidRPr="00E27253">
        <w:rPr>
          <w:szCs w:val="28"/>
        </w:rPr>
        <w:t xml:space="preserve"> долина». </w:t>
      </w:r>
      <w:r w:rsidRPr="00E27253">
        <w:rPr>
          <w:szCs w:val="28"/>
          <w:lang w:val="en-US"/>
        </w:rPr>
        <w:t>www</w:t>
      </w:r>
      <w:r w:rsidRPr="00E27253">
        <w:rPr>
          <w:szCs w:val="28"/>
        </w:rPr>
        <w:t>.</w:t>
      </w:r>
      <w:proofErr w:type="spellStart"/>
      <w:r w:rsidRPr="00E27253">
        <w:rPr>
          <w:szCs w:val="28"/>
          <w:lang w:val="en-US"/>
        </w:rPr>
        <w:t>uimon</w:t>
      </w:r>
      <w:proofErr w:type="spellEnd"/>
      <w:r w:rsidRPr="00E27253">
        <w:rPr>
          <w:szCs w:val="28"/>
        </w:rPr>
        <w:t>-</w:t>
      </w:r>
      <w:r w:rsidRPr="00E27253">
        <w:rPr>
          <w:szCs w:val="28"/>
          <w:lang w:val="en-US"/>
        </w:rPr>
        <w:t>hotel</w:t>
      </w:r>
      <w:r w:rsidRPr="00E27253">
        <w:rPr>
          <w:szCs w:val="28"/>
        </w:rPr>
        <w:t>.</w:t>
      </w:r>
      <w:proofErr w:type="spellStart"/>
      <w:r w:rsidRPr="00E27253">
        <w:rPr>
          <w:szCs w:val="28"/>
          <w:lang w:val="en-US"/>
        </w:rPr>
        <w:t>ru</w:t>
      </w:r>
      <w:proofErr w:type="spellEnd"/>
      <w:r w:rsidRPr="00E27253">
        <w:rPr>
          <w:szCs w:val="28"/>
        </w:rPr>
        <w:t xml:space="preserve">. Сауна. Бильярд. Экскурсии: </w:t>
      </w:r>
      <w:proofErr w:type="spellStart"/>
      <w:r w:rsidRPr="00E27253">
        <w:rPr>
          <w:szCs w:val="28"/>
        </w:rPr>
        <w:t>Мультинские</w:t>
      </w:r>
      <w:proofErr w:type="spellEnd"/>
      <w:r w:rsidRPr="00E27253">
        <w:rPr>
          <w:szCs w:val="28"/>
        </w:rPr>
        <w:t xml:space="preserve"> озера, Красная гора, Организация сплавов, Авиабилеты. +7-906-939-0027, +7-906-939-20-80»), что подтверждается актом осмотра, составленным в ходе наблюдения, без наличия разрешения (в Администрации МО «</w:t>
      </w:r>
      <w:proofErr w:type="spellStart"/>
      <w:r w:rsidRPr="00E27253">
        <w:rPr>
          <w:szCs w:val="28"/>
        </w:rPr>
        <w:t>Усть-Коксинский</w:t>
      </w:r>
      <w:proofErr w:type="spellEnd"/>
      <w:r w:rsidRPr="00E27253">
        <w:rPr>
          <w:szCs w:val="28"/>
        </w:rPr>
        <w:t xml:space="preserve"> район» отсутствует) на установку и эксплуатацию и с отсутствием каких-либо мер со стороны администрации по прекращению ее размещения, в том числе выданных предписаний, что свидетельствует о самовольном характере ее установления.</w:t>
      </w:r>
    </w:p>
    <w:p w:rsidR="00E27253" w:rsidRPr="00E27253" w:rsidRDefault="00E27253" w:rsidP="00E27253">
      <w:pPr>
        <w:pStyle w:val="ConsPlusNormal"/>
        <w:ind w:firstLine="709"/>
        <w:jc w:val="both"/>
        <w:rPr>
          <w:sz w:val="28"/>
          <w:szCs w:val="28"/>
        </w:rPr>
      </w:pPr>
      <w:r w:rsidRPr="00E27253">
        <w:rPr>
          <w:color w:val="000000"/>
          <w:sz w:val="28"/>
          <w:szCs w:val="28"/>
        </w:rPr>
        <w:t>В соответствии с частью 10 статьи 19 Федерального закона от 13.03.2006               № 38-ФЗ «О рекламе» у</w:t>
      </w:r>
      <w:r w:rsidRPr="00E27253">
        <w:rPr>
          <w:sz w:val="28"/>
          <w:szCs w:val="28"/>
        </w:rPr>
        <w:t>становка рекламной конструкции без разрешения (самовольная установка) не допускается. В случае самовольной установки рекламной конструкции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E27253" w:rsidRPr="00E27253" w:rsidRDefault="00E27253" w:rsidP="00E27253">
      <w:pPr>
        <w:pStyle w:val="ConsPlusNormal"/>
        <w:ind w:firstLine="709"/>
        <w:jc w:val="both"/>
        <w:rPr>
          <w:sz w:val="28"/>
          <w:szCs w:val="28"/>
        </w:rPr>
      </w:pPr>
      <w:r w:rsidRPr="00E27253">
        <w:rPr>
          <w:sz w:val="28"/>
          <w:szCs w:val="28"/>
        </w:rPr>
        <w:t>Таким образом, со стороны Администрации МО «</w:t>
      </w:r>
      <w:proofErr w:type="spellStart"/>
      <w:r w:rsidRPr="00E27253">
        <w:rPr>
          <w:sz w:val="28"/>
          <w:szCs w:val="28"/>
        </w:rPr>
        <w:t>Усть-Коксинский</w:t>
      </w:r>
      <w:proofErr w:type="spellEnd"/>
      <w:r w:rsidRPr="00E27253">
        <w:rPr>
          <w:sz w:val="28"/>
          <w:szCs w:val="28"/>
        </w:rPr>
        <w:t xml:space="preserve"> район» не надлежащим образом осуществляется контроль за самовольно установленными рекламными конструкциями.</w:t>
      </w:r>
    </w:p>
    <w:p w:rsidR="00E27253" w:rsidRPr="00E27253" w:rsidRDefault="00E27253" w:rsidP="00E27253">
      <w:pPr>
        <w:ind w:firstLine="709"/>
        <w:jc w:val="both"/>
        <w:rPr>
          <w:rStyle w:val="blk"/>
          <w:szCs w:val="28"/>
        </w:rPr>
      </w:pPr>
      <w:r w:rsidRPr="00E27253">
        <w:rPr>
          <w:szCs w:val="28"/>
        </w:rPr>
        <w:t>Бездействие Администрации МО «</w:t>
      </w:r>
      <w:proofErr w:type="spellStart"/>
      <w:r w:rsidRPr="00E27253">
        <w:rPr>
          <w:szCs w:val="28"/>
        </w:rPr>
        <w:t>Усть-Коксинский</w:t>
      </w:r>
      <w:proofErr w:type="spellEnd"/>
      <w:r w:rsidRPr="00E27253">
        <w:rPr>
          <w:szCs w:val="28"/>
        </w:rPr>
        <w:t xml:space="preserve"> район», выраженное в невыдаче предписания о демонтаже незаконно установленной рекламной конструкции, в связи с чем владелец такой рекламной конструкции получает необоснованное преимущество при осуществлении своей предпринимательской деятельности, что имеет признаки нарушения части 1 статьи 15 </w:t>
      </w:r>
      <w:r w:rsidRPr="00E27253">
        <w:rPr>
          <w:rStyle w:val="blk"/>
          <w:szCs w:val="28"/>
        </w:rPr>
        <w:t>Закона о защите конкуренции.</w:t>
      </w:r>
    </w:p>
    <w:p w:rsidR="00E27253" w:rsidRPr="00E27253" w:rsidRDefault="00E27253" w:rsidP="00E27253">
      <w:pPr>
        <w:ind w:firstLine="709"/>
        <w:jc w:val="both"/>
        <w:rPr>
          <w:szCs w:val="28"/>
        </w:rPr>
      </w:pPr>
      <w:r w:rsidRPr="00E27253">
        <w:rPr>
          <w:szCs w:val="28"/>
        </w:rPr>
        <w:t>Также п</w:t>
      </w:r>
      <w:r w:rsidRPr="00E27253">
        <w:rPr>
          <w:color w:val="000000"/>
          <w:szCs w:val="28"/>
        </w:rPr>
        <w:t>ри осуществлении надзора за соблюдением требований рекламного законодательства на территории с.</w:t>
      </w:r>
      <w:r w:rsidRPr="00E27253">
        <w:rPr>
          <w:szCs w:val="28"/>
        </w:rPr>
        <w:t xml:space="preserve"> Усть-Кокса (справа от дороги (по ходу движения транспорта) на въезде в с. Усть-Кокса на перекрестке в сторону с. Огневка в 30 метрах)</w:t>
      </w:r>
      <w:r w:rsidRPr="00E27253">
        <w:rPr>
          <w:color w:val="000000"/>
          <w:szCs w:val="28"/>
        </w:rPr>
        <w:t xml:space="preserve"> Инспекцией УФАС по РА 02.09.2021г. выявлена 1 рекламная конструкция (содержащая с одной стороны: «Гостиница «</w:t>
      </w:r>
      <w:proofErr w:type="spellStart"/>
      <w:r w:rsidRPr="00E27253">
        <w:rPr>
          <w:color w:val="000000"/>
          <w:szCs w:val="28"/>
        </w:rPr>
        <w:t>Уймонская</w:t>
      </w:r>
      <w:proofErr w:type="spellEnd"/>
      <w:r w:rsidRPr="00E27253">
        <w:rPr>
          <w:color w:val="000000"/>
          <w:szCs w:val="28"/>
        </w:rPr>
        <w:t xml:space="preserve"> долина», </w:t>
      </w:r>
      <w:r w:rsidRPr="00E27253">
        <w:rPr>
          <w:color w:val="000000"/>
          <w:szCs w:val="28"/>
          <w:lang w:val="en-US"/>
        </w:rPr>
        <w:t>www</w:t>
      </w:r>
      <w:r w:rsidRPr="00E27253">
        <w:rPr>
          <w:color w:val="000000"/>
          <w:szCs w:val="28"/>
        </w:rPr>
        <w:t>.</w:t>
      </w:r>
      <w:proofErr w:type="spellStart"/>
      <w:r w:rsidRPr="00E27253">
        <w:rPr>
          <w:color w:val="000000"/>
          <w:szCs w:val="28"/>
          <w:lang w:val="en-US"/>
        </w:rPr>
        <w:t>uimon</w:t>
      </w:r>
      <w:proofErr w:type="spellEnd"/>
      <w:r w:rsidRPr="00E27253">
        <w:rPr>
          <w:color w:val="000000"/>
          <w:szCs w:val="28"/>
        </w:rPr>
        <w:t>-</w:t>
      </w:r>
      <w:r w:rsidRPr="00E27253">
        <w:rPr>
          <w:color w:val="000000"/>
          <w:szCs w:val="28"/>
          <w:lang w:val="en-US"/>
        </w:rPr>
        <w:t>hotel</w:t>
      </w:r>
      <w:r w:rsidRPr="00E27253">
        <w:rPr>
          <w:color w:val="000000"/>
          <w:szCs w:val="28"/>
        </w:rPr>
        <w:t>.</w:t>
      </w:r>
      <w:proofErr w:type="spellStart"/>
      <w:r w:rsidRPr="00E27253">
        <w:rPr>
          <w:color w:val="000000"/>
          <w:szCs w:val="28"/>
          <w:lang w:val="en-US"/>
        </w:rPr>
        <w:t>ru</w:t>
      </w:r>
      <w:proofErr w:type="spellEnd"/>
      <w:r w:rsidRPr="00E27253">
        <w:rPr>
          <w:color w:val="000000"/>
          <w:szCs w:val="28"/>
        </w:rPr>
        <w:t>. Проживание. Сауна. Автостоянка. Авиабилеты. Туры по всему миру. +7-906-939-0027. с. Усть-Кокса, ул. Советская, 71» и с обратной стороны: «Гостиница «</w:t>
      </w:r>
      <w:proofErr w:type="spellStart"/>
      <w:r w:rsidRPr="00E27253">
        <w:rPr>
          <w:color w:val="000000"/>
          <w:szCs w:val="28"/>
        </w:rPr>
        <w:t>Уймонская</w:t>
      </w:r>
      <w:proofErr w:type="spellEnd"/>
      <w:r w:rsidRPr="00E27253">
        <w:rPr>
          <w:color w:val="000000"/>
          <w:szCs w:val="28"/>
        </w:rPr>
        <w:t xml:space="preserve"> долина». </w:t>
      </w:r>
      <w:r w:rsidRPr="00E27253">
        <w:rPr>
          <w:color w:val="000000"/>
          <w:szCs w:val="28"/>
          <w:lang w:val="en-US"/>
        </w:rPr>
        <w:t>www</w:t>
      </w:r>
      <w:r w:rsidRPr="00E27253">
        <w:rPr>
          <w:color w:val="000000"/>
          <w:szCs w:val="28"/>
        </w:rPr>
        <w:t>.</w:t>
      </w:r>
      <w:proofErr w:type="spellStart"/>
      <w:r w:rsidRPr="00E27253">
        <w:rPr>
          <w:color w:val="000000"/>
          <w:szCs w:val="28"/>
          <w:lang w:val="en-US"/>
        </w:rPr>
        <w:t>uimon</w:t>
      </w:r>
      <w:proofErr w:type="spellEnd"/>
      <w:r w:rsidRPr="00E27253">
        <w:rPr>
          <w:color w:val="000000"/>
          <w:szCs w:val="28"/>
        </w:rPr>
        <w:t>-</w:t>
      </w:r>
      <w:r w:rsidRPr="00E27253">
        <w:rPr>
          <w:color w:val="000000"/>
          <w:szCs w:val="28"/>
          <w:lang w:val="en-US"/>
        </w:rPr>
        <w:t>hotel</w:t>
      </w:r>
      <w:r w:rsidRPr="00E27253">
        <w:rPr>
          <w:color w:val="000000"/>
          <w:szCs w:val="28"/>
        </w:rPr>
        <w:t>.</w:t>
      </w:r>
      <w:proofErr w:type="spellStart"/>
      <w:r w:rsidRPr="00E27253">
        <w:rPr>
          <w:color w:val="000000"/>
          <w:szCs w:val="28"/>
          <w:lang w:val="en-US"/>
        </w:rPr>
        <w:t>ru</w:t>
      </w:r>
      <w:proofErr w:type="spellEnd"/>
      <w:r w:rsidRPr="00E27253">
        <w:rPr>
          <w:color w:val="000000"/>
          <w:szCs w:val="28"/>
        </w:rPr>
        <w:t xml:space="preserve">. Всегда рады встрече! Тел. (38848) 2-30-17, +7-906-939-0027»), что подтверждается актом осмотра, составленным в ходе наблюдения, срок действия разрешения на установку и эксплуатацию на которую истек 25.10.2018г. </w:t>
      </w:r>
    </w:p>
    <w:p w:rsidR="00E27253" w:rsidRPr="00E27253" w:rsidRDefault="00E27253" w:rsidP="00E27253">
      <w:pPr>
        <w:ind w:firstLine="709"/>
        <w:jc w:val="both"/>
        <w:rPr>
          <w:color w:val="000000"/>
          <w:szCs w:val="28"/>
        </w:rPr>
      </w:pPr>
      <w:r w:rsidRPr="00E27253">
        <w:rPr>
          <w:color w:val="000000"/>
          <w:szCs w:val="28"/>
        </w:rPr>
        <w:lastRenderedPageBreak/>
        <w:t xml:space="preserve">В ходе анализа представленных документов установлено, что какие-либо меры со стороны администрации по прекращению ее размещения, в том числе выданные предписания или обращения в суд не предпринимались, что свидетельствует о </w:t>
      </w:r>
      <w:r w:rsidRPr="00E27253">
        <w:rPr>
          <w:szCs w:val="28"/>
        </w:rPr>
        <w:t>ненадлежащем осуществлении контроля</w:t>
      </w:r>
      <w:r w:rsidRPr="00E27253">
        <w:rPr>
          <w:color w:val="000000"/>
          <w:szCs w:val="28"/>
        </w:rPr>
        <w:t>.</w:t>
      </w:r>
    </w:p>
    <w:p w:rsidR="00E27253" w:rsidRPr="00E27253" w:rsidRDefault="00E27253" w:rsidP="00E27253">
      <w:pPr>
        <w:autoSpaceDE w:val="0"/>
        <w:autoSpaceDN w:val="0"/>
        <w:adjustRightInd w:val="0"/>
        <w:ind w:firstLine="709"/>
        <w:jc w:val="both"/>
        <w:rPr>
          <w:rFonts w:eastAsia="Calibri"/>
          <w:szCs w:val="28"/>
          <w:lang w:eastAsia="en-US"/>
        </w:rPr>
      </w:pPr>
      <w:r w:rsidRPr="00E27253">
        <w:rPr>
          <w:rFonts w:eastAsia="Calibri"/>
          <w:szCs w:val="28"/>
          <w:lang w:eastAsia="en-US"/>
        </w:rPr>
        <w:t xml:space="preserve">Согласно части 10 статьи 19 Закона о рекламе установка и эксплуатация рекламной конструкции без разрешения, срок действия которого не истек, </w:t>
      </w:r>
      <w:hyperlink r:id="rId36" w:history="1">
        <w:r w:rsidRPr="00E27253">
          <w:rPr>
            <w:rFonts w:eastAsia="Calibri"/>
            <w:szCs w:val="28"/>
            <w:lang w:eastAsia="en-US"/>
          </w:rPr>
          <w:t>не допускаются</w:t>
        </w:r>
      </w:hyperlink>
      <w:r w:rsidRPr="00E27253">
        <w:rPr>
          <w:rFonts w:eastAsia="Calibri"/>
          <w:szCs w:val="28"/>
          <w:lang w:eastAsia="en-US"/>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E27253" w:rsidRPr="00E27253" w:rsidRDefault="00E27253" w:rsidP="00E27253">
      <w:pPr>
        <w:autoSpaceDE w:val="0"/>
        <w:autoSpaceDN w:val="0"/>
        <w:adjustRightInd w:val="0"/>
        <w:ind w:firstLine="709"/>
        <w:jc w:val="both"/>
        <w:rPr>
          <w:rFonts w:eastAsia="Calibri"/>
          <w:szCs w:val="28"/>
          <w:lang w:eastAsia="en-US"/>
        </w:rPr>
      </w:pPr>
      <w:r w:rsidRPr="00E27253">
        <w:rPr>
          <w:rFonts w:eastAsia="Calibri"/>
          <w:szCs w:val="28"/>
          <w:lang w:eastAsia="en-US"/>
        </w:rPr>
        <w:t xml:space="preserve">На основании </w:t>
      </w:r>
      <w:hyperlink r:id="rId37" w:history="1">
        <w:r w:rsidRPr="00E27253">
          <w:rPr>
            <w:rFonts w:eastAsia="Calibri"/>
            <w:szCs w:val="28"/>
            <w:lang w:eastAsia="en-US"/>
          </w:rPr>
          <w:t>части 17 статьи 19</w:t>
        </w:r>
      </w:hyperlink>
      <w:r w:rsidRPr="00E27253">
        <w:rPr>
          <w:rFonts w:eastAsia="Calibri"/>
          <w:szCs w:val="28"/>
          <w:lang w:eastAsia="en-US"/>
        </w:rPr>
        <w:t xml:space="preserve"> Закона о рекламе,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w:t>
      </w:r>
    </w:p>
    <w:p w:rsidR="00E27253" w:rsidRPr="00E27253" w:rsidRDefault="00E27253" w:rsidP="00E27253">
      <w:pPr>
        <w:autoSpaceDE w:val="0"/>
        <w:autoSpaceDN w:val="0"/>
        <w:adjustRightInd w:val="0"/>
        <w:ind w:firstLine="709"/>
        <w:jc w:val="both"/>
        <w:rPr>
          <w:rFonts w:eastAsia="Calibri"/>
          <w:szCs w:val="28"/>
          <w:lang w:eastAsia="en-US"/>
        </w:rPr>
      </w:pPr>
      <w:r w:rsidRPr="00E27253">
        <w:rPr>
          <w:rFonts w:eastAsia="Calibri"/>
          <w:szCs w:val="28"/>
          <w:lang w:eastAsia="en-US"/>
        </w:rPr>
        <w:t xml:space="preserve">В силу частей 21, 22 статьи 19 Закона о рекламе владелец рекламной конструкции обязан осуществить </w:t>
      </w:r>
      <w:hyperlink r:id="rId38" w:history="1">
        <w:r w:rsidRPr="00E27253">
          <w:rPr>
            <w:rFonts w:eastAsia="Calibri"/>
            <w:szCs w:val="28"/>
            <w:lang w:eastAsia="en-US"/>
          </w:rPr>
          <w:t>демонтаж</w:t>
        </w:r>
      </w:hyperlink>
      <w:r w:rsidRPr="00E27253">
        <w:rPr>
          <w:rFonts w:eastAsia="Calibri"/>
          <w:szCs w:val="28"/>
          <w:lang w:eastAsia="en-US"/>
        </w:rPr>
        <w:t xml:space="preserve">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E27253" w:rsidRPr="00E27253" w:rsidRDefault="00E27253" w:rsidP="00E27253">
      <w:pPr>
        <w:autoSpaceDE w:val="0"/>
        <w:autoSpaceDN w:val="0"/>
        <w:adjustRightInd w:val="0"/>
        <w:ind w:firstLine="709"/>
        <w:jc w:val="both"/>
        <w:rPr>
          <w:rFonts w:eastAsia="Calibri"/>
          <w:szCs w:val="28"/>
          <w:lang w:eastAsia="en-US"/>
        </w:rPr>
      </w:pPr>
      <w:r w:rsidRPr="00E27253">
        <w:rPr>
          <w:rFonts w:eastAsia="Calibri"/>
          <w:szCs w:val="28"/>
          <w:lang w:eastAsia="en-US"/>
        </w:rPr>
        <w:t xml:space="preserve">В постановлении Президиума Высшего Арбитражного Суда Российской Федерации от 16.11.2010 № 8263/10 отмечено, что по смыслу </w:t>
      </w:r>
      <w:hyperlink r:id="rId39" w:history="1">
        <w:r w:rsidRPr="00E27253">
          <w:rPr>
            <w:rFonts w:eastAsia="Calibri"/>
            <w:szCs w:val="28"/>
            <w:lang w:eastAsia="en-US"/>
          </w:rPr>
          <w:t>Закона</w:t>
        </w:r>
      </w:hyperlink>
      <w:r w:rsidRPr="00E27253">
        <w:rPr>
          <w:rFonts w:eastAsia="Calibri"/>
          <w:szCs w:val="28"/>
          <w:lang w:eastAsia="en-US"/>
        </w:rPr>
        <w:t xml:space="preserve"> о рекламе под самовольной рекламной конструкцией понимается та, на которую в момент ее установки отсутствует разрешение компетентного органа. Если на момент установки такое разрешение было получено, но впоследствии аннулировано, признано недействительным или срок его действия истек, то рекламная конструкция не может рассматриваться в качестве самовольной. Исходя из требований, содержащихся в </w:t>
      </w:r>
      <w:hyperlink r:id="rId40" w:history="1">
        <w:proofErr w:type="spellStart"/>
        <w:r w:rsidRPr="00E27253">
          <w:rPr>
            <w:rFonts w:eastAsia="Calibri"/>
            <w:szCs w:val="28"/>
            <w:lang w:eastAsia="en-US"/>
          </w:rPr>
          <w:t>ч.ч</w:t>
        </w:r>
        <w:proofErr w:type="spellEnd"/>
        <w:r w:rsidRPr="00E27253">
          <w:rPr>
            <w:rFonts w:eastAsia="Calibri"/>
            <w:szCs w:val="28"/>
            <w:lang w:eastAsia="en-US"/>
          </w:rPr>
          <w:t>. 21</w:t>
        </w:r>
      </w:hyperlink>
      <w:r w:rsidRPr="00E27253">
        <w:rPr>
          <w:rFonts w:eastAsia="Calibri"/>
          <w:szCs w:val="28"/>
          <w:lang w:eastAsia="en-US"/>
        </w:rPr>
        <w:t xml:space="preserve"> и </w:t>
      </w:r>
      <w:hyperlink r:id="rId41" w:history="1">
        <w:r w:rsidRPr="00E27253">
          <w:rPr>
            <w:rFonts w:eastAsia="Calibri"/>
            <w:szCs w:val="28"/>
            <w:lang w:eastAsia="en-US"/>
          </w:rPr>
          <w:t>22 ст. 19</w:t>
        </w:r>
      </w:hyperlink>
      <w:r w:rsidRPr="00E27253">
        <w:rPr>
          <w:rFonts w:eastAsia="Calibri"/>
          <w:szCs w:val="28"/>
          <w:lang w:eastAsia="en-US"/>
        </w:rPr>
        <w:t xml:space="preserve"> Закона о рекламе, судебная процедура демонтажа предусмотрена для рекламной конструкции, изначально установленной правомерно, при наличии надлежащего разрешения. На данные ситуации распространяется </w:t>
      </w:r>
      <w:hyperlink r:id="rId42" w:history="1">
        <w:r w:rsidRPr="00E27253">
          <w:rPr>
            <w:rFonts w:eastAsia="Calibri"/>
            <w:szCs w:val="28"/>
            <w:lang w:eastAsia="en-US"/>
          </w:rPr>
          <w:t>ч. 10 ст. 19</w:t>
        </w:r>
      </w:hyperlink>
      <w:r w:rsidRPr="00E27253">
        <w:rPr>
          <w:rFonts w:eastAsia="Calibri"/>
          <w:szCs w:val="28"/>
          <w:lang w:eastAsia="en-US"/>
        </w:rPr>
        <w:t xml:space="preserve"> Закона о рекламе, допускающая демонтаж самовольно установленной рекламной конструкции без судебной процедуры по предписанию органа местного самоуправления, адресат которого </w:t>
      </w:r>
      <w:hyperlink r:id="rId43" w:history="1">
        <w:r w:rsidRPr="00E27253">
          <w:rPr>
            <w:rFonts w:eastAsia="Calibri"/>
            <w:szCs w:val="28"/>
            <w:lang w:eastAsia="en-US"/>
          </w:rPr>
          <w:t>Законом</w:t>
        </w:r>
      </w:hyperlink>
      <w:r w:rsidRPr="00E27253">
        <w:rPr>
          <w:rFonts w:eastAsia="Calibri"/>
          <w:szCs w:val="28"/>
          <w:lang w:eastAsia="en-US"/>
        </w:rPr>
        <w:t xml:space="preserve"> о рекламе не обозначен.</w:t>
      </w:r>
    </w:p>
    <w:p w:rsidR="00E27253" w:rsidRPr="00E27253" w:rsidRDefault="00E27253" w:rsidP="00E27253">
      <w:pPr>
        <w:autoSpaceDE w:val="0"/>
        <w:autoSpaceDN w:val="0"/>
        <w:adjustRightInd w:val="0"/>
        <w:ind w:firstLine="709"/>
        <w:jc w:val="both"/>
        <w:rPr>
          <w:rFonts w:eastAsia="Calibri"/>
          <w:szCs w:val="28"/>
          <w:lang w:eastAsia="en-US"/>
        </w:rPr>
      </w:pPr>
      <w:r w:rsidRPr="00E27253">
        <w:rPr>
          <w:rFonts w:eastAsia="Calibri"/>
          <w:szCs w:val="28"/>
          <w:lang w:eastAsia="en-US"/>
        </w:rPr>
        <w:t xml:space="preserve">В </w:t>
      </w:r>
      <w:hyperlink r:id="rId44" w:history="1">
        <w:proofErr w:type="spellStart"/>
        <w:r w:rsidRPr="00E27253">
          <w:rPr>
            <w:rFonts w:eastAsia="Calibri"/>
            <w:szCs w:val="28"/>
            <w:lang w:eastAsia="en-US"/>
          </w:rPr>
          <w:t>п.п</w:t>
        </w:r>
        <w:proofErr w:type="spellEnd"/>
        <w:r w:rsidRPr="00E27253">
          <w:rPr>
            <w:rFonts w:eastAsia="Calibri"/>
            <w:szCs w:val="28"/>
            <w:lang w:eastAsia="en-US"/>
          </w:rPr>
          <w:t>. 18</w:t>
        </w:r>
      </w:hyperlink>
      <w:r w:rsidRPr="00E27253">
        <w:rPr>
          <w:rFonts w:eastAsia="Calibri"/>
          <w:szCs w:val="28"/>
          <w:lang w:eastAsia="en-US"/>
        </w:rPr>
        <w:t xml:space="preserve">, </w:t>
      </w:r>
      <w:hyperlink r:id="rId45" w:history="1">
        <w:r w:rsidRPr="00E27253">
          <w:rPr>
            <w:rFonts w:eastAsia="Calibri"/>
            <w:szCs w:val="28"/>
            <w:lang w:eastAsia="en-US"/>
          </w:rPr>
          <w:t>21</w:t>
        </w:r>
      </w:hyperlink>
      <w:r w:rsidRPr="00E27253">
        <w:rPr>
          <w:rFonts w:eastAsia="Calibri"/>
          <w:szCs w:val="28"/>
          <w:lang w:eastAsia="en-US"/>
        </w:rPr>
        <w:t xml:space="preserve"> Постановления Пленума Высшего Арбитражного Суда Российской Федерации от 08.10.2012 №58 «О некоторых вопросах практики применения арбитражными судами Федерального закона «О рекламе» указано, что не может быть признана самовольной установка рекламной конструкции, разрешение на осуществление которой впоследствии было аннулировано, признано </w:t>
      </w:r>
      <w:r w:rsidRPr="00E27253">
        <w:rPr>
          <w:rFonts w:eastAsia="Calibri"/>
          <w:szCs w:val="28"/>
          <w:lang w:eastAsia="en-US"/>
        </w:rPr>
        <w:lastRenderedPageBreak/>
        <w:t>недействительным или срок его действия истек, а в случаях, когда обязанность демонтировать рекламную конструкцию возникла в связи с аннулированием разрешения, признанием его недействительным или истечением срока его действия, должен применяться судебный порядок демонтажа рекламной конструкции. При этом расходы по демонтажу самовольно установленной рекламной конструкции подлежат взысканию с лица, ее установившего, а при его отсутствии - с лица, осуществляющего непосредственную эксплуатацию такой конструкции.</w:t>
      </w:r>
    </w:p>
    <w:p w:rsidR="00E27253" w:rsidRPr="00E27253" w:rsidRDefault="00E27253" w:rsidP="00E27253">
      <w:pPr>
        <w:autoSpaceDE w:val="0"/>
        <w:autoSpaceDN w:val="0"/>
        <w:adjustRightInd w:val="0"/>
        <w:ind w:firstLine="709"/>
        <w:jc w:val="both"/>
        <w:rPr>
          <w:rFonts w:eastAsia="Calibri"/>
          <w:szCs w:val="28"/>
          <w:lang w:eastAsia="en-US"/>
        </w:rPr>
      </w:pPr>
      <w:r w:rsidRPr="00E27253">
        <w:rPr>
          <w:rFonts w:eastAsia="Calibri"/>
          <w:szCs w:val="28"/>
          <w:lang w:eastAsia="en-US"/>
        </w:rPr>
        <w:t>Также в соответствии с письмом ФАС России от 16.12.2011 № АК/47126 если на момент установки рекламной конструкции разрешение на ее установку было получено, но впоследствии аннулировано, признано недействительным или срок его действия истек, то рекламная конструкция не может рассматриваться в качестве самовольно установленной. Соответственно, в данном случае подлежит применению судебный порядок демонтажа такой рекламной конструкции.</w:t>
      </w:r>
    </w:p>
    <w:p w:rsidR="00E27253" w:rsidRPr="00E27253" w:rsidRDefault="00E27253" w:rsidP="00E27253">
      <w:pPr>
        <w:autoSpaceDE w:val="0"/>
        <w:autoSpaceDN w:val="0"/>
        <w:adjustRightInd w:val="0"/>
        <w:ind w:firstLine="709"/>
        <w:jc w:val="both"/>
        <w:rPr>
          <w:rFonts w:eastAsia="Calibri"/>
          <w:szCs w:val="28"/>
          <w:lang w:eastAsia="en-US"/>
        </w:rPr>
      </w:pPr>
      <w:r w:rsidRPr="00E27253">
        <w:rPr>
          <w:rFonts w:eastAsia="Calibri"/>
          <w:szCs w:val="28"/>
          <w:lang w:eastAsia="en-US"/>
        </w:rPr>
        <w:t xml:space="preserve">Вместе с тем, инспекцией установлено, что администрацией меры по </w:t>
      </w:r>
      <w:hyperlink r:id="rId46" w:history="1">
        <w:r w:rsidRPr="00E27253">
          <w:rPr>
            <w:rFonts w:eastAsia="Calibri"/>
            <w:szCs w:val="28"/>
            <w:lang w:eastAsia="en-US"/>
          </w:rPr>
          <w:t>демонтаж</w:t>
        </w:r>
      </w:hyperlink>
      <w:r w:rsidRPr="00E27253">
        <w:rPr>
          <w:rFonts w:eastAsia="Calibri"/>
          <w:szCs w:val="28"/>
          <w:lang w:eastAsia="en-US"/>
        </w:rPr>
        <w:t>у указанной рекламной конструкции.</w:t>
      </w:r>
    </w:p>
    <w:p w:rsidR="00E27253" w:rsidRPr="00E27253" w:rsidRDefault="00E27253" w:rsidP="00E27253">
      <w:pPr>
        <w:ind w:firstLine="709"/>
        <w:jc w:val="both"/>
        <w:rPr>
          <w:rStyle w:val="blk"/>
          <w:szCs w:val="28"/>
        </w:rPr>
      </w:pPr>
      <w:r w:rsidRPr="00E27253">
        <w:rPr>
          <w:szCs w:val="28"/>
        </w:rPr>
        <w:t>В связи с чем, бездействие Администрации МО «</w:t>
      </w:r>
      <w:proofErr w:type="spellStart"/>
      <w:r w:rsidRPr="00E27253">
        <w:rPr>
          <w:szCs w:val="28"/>
        </w:rPr>
        <w:t>Усть-Коксинский</w:t>
      </w:r>
      <w:proofErr w:type="spellEnd"/>
      <w:r w:rsidRPr="00E27253">
        <w:rPr>
          <w:szCs w:val="28"/>
        </w:rPr>
        <w:t xml:space="preserve"> район», выразившееся в непринятии мер по демонтажу указанной рекламной конструкции, может способствовать получению отдельными хозяйствующими субъектами необоснованного преимущества при осуществлении ими своей предпринимательской деятельности, что имеет признаки нарушения части 1 статьи 15 </w:t>
      </w:r>
      <w:r w:rsidRPr="00E27253">
        <w:rPr>
          <w:rStyle w:val="blk"/>
          <w:szCs w:val="28"/>
        </w:rPr>
        <w:t>Закона о защите конкуре</w:t>
      </w:r>
      <w:r w:rsidRPr="00E27253">
        <w:rPr>
          <w:rStyle w:val="blk"/>
          <w:szCs w:val="28"/>
        </w:rPr>
        <w:t>нции.</w:t>
      </w:r>
    </w:p>
    <w:p w:rsidR="00E27253" w:rsidRPr="00E27253" w:rsidRDefault="00E27253" w:rsidP="00E27253">
      <w:pPr>
        <w:ind w:firstLine="709"/>
        <w:jc w:val="both"/>
        <w:rPr>
          <w:rStyle w:val="blk"/>
          <w:szCs w:val="28"/>
        </w:rPr>
      </w:pPr>
      <w:r w:rsidRPr="00E27253">
        <w:rPr>
          <w:rStyle w:val="blk"/>
          <w:szCs w:val="28"/>
        </w:rPr>
        <w:t>В ходе проведения проверки Инспекцией УФАС по РА был выявлен Муниципальный контракт № 1 на выполнение работ по строительству водопровода в микрорайоне «</w:t>
      </w:r>
      <w:proofErr w:type="spellStart"/>
      <w:r w:rsidRPr="00E27253">
        <w:rPr>
          <w:rStyle w:val="blk"/>
          <w:szCs w:val="28"/>
        </w:rPr>
        <w:t>Башталинка</w:t>
      </w:r>
      <w:proofErr w:type="spellEnd"/>
      <w:r w:rsidRPr="00E27253">
        <w:rPr>
          <w:rStyle w:val="blk"/>
          <w:szCs w:val="28"/>
        </w:rPr>
        <w:t>» села Усть-Коксы от 25.11.2020г., заключенный между Администрацией МО «</w:t>
      </w:r>
      <w:proofErr w:type="spellStart"/>
      <w:r w:rsidRPr="00E27253">
        <w:rPr>
          <w:rStyle w:val="blk"/>
          <w:szCs w:val="28"/>
        </w:rPr>
        <w:t>Усть-Коксинский</w:t>
      </w:r>
      <w:proofErr w:type="spellEnd"/>
      <w:r w:rsidRPr="00E27253">
        <w:rPr>
          <w:rStyle w:val="blk"/>
          <w:szCs w:val="28"/>
        </w:rPr>
        <w:t xml:space="preserve"> район» и МУП «</w:t>
      </w:r>
      <w:proofErr w:type="spellStart"/>
      <w:r w:rsidRPr="00E27253">
        <w:rPr>
          <w:rStyle w:val="blk"/>
          <w:szCs w:val="28"/>
        </w:rPr>
        <w:t>Тепловодстрой</w:t>
      </w:r>
      <w:proofErr w:type="spellEnd"/>
      <w:r w:rsidRPr="00E27253">
        <w:rPr>
          <w:rStyle w:val="blk"/>
          <w:szCs w:val="28"/>
        </w:rPr>
        <w:t xml:space="preserve"> Сервис», с ценой контракта 38 400 808,09 руб.</w:t>
      </w:r>
    </w:p>
    <w:p w:rsidR="00E27253" w:rsidRPr="00E27253" w:rsidRDefault="00E27253" w:rsidP="00E27253">
      <w:pPr>
        <w:ind w:firstLine="709"/>
        <w:jc w:val="both"/>
        <w:rPr>
          <w:rStyle w:val="blk"/>
          <w:szCs w:val="28"/>
        </w:rPr>
      </w:pPr>
      <w:r w:rsidRPr="00E27253">
        <w:rPr>
          <w:rStyle w:val="blk"/>
          <w:szCs w:val="28"/>
        </w:rPr>
        <w:t>Как следует из реестра контрактов Администрации МО «</w:t>
      </w:r>
      <w:proofErr w:type="spellStart"/>
      <w:r w:rsidRPr="00E27253">
        <w:rPr>
          <w:rStyle w:val="blk"/>
          <w:szCs w:val="28"/>
        </w:rPr>
        <w:t>Усть-Коксинский</w:t>
      </w:r>
      <w:proofErr w:type="spellEnd"/>
      <w:r w:rsidRPr="00E27253">
        <w:rPr>
          <w:rStyle w:val="blk"/>
          <w:szCs w:val="28"/>
        </w:rPr>
        <w:t xml:space="preserve"> район» за 2020 год, подписанного первым заместителем главы Администрации МО «</w:t>
      </w:r>
      <w:proofErr w:type="spellStart"/>
      <w:r w:rsidRPr="00E27253">
        <w:rPr>
          <w:rStyle w:val="blk"/>
          <w:szCs w:val="28"/>
        </w:rPr>
        <w:t>Усть-Коксинский</w:t>
      </w:r>
      <w:proofErr w:type="spellEnd"/>
      <w:r w:rsidRPr="00E27253">
        <w:rPr>
          <w:rStyle w:val="blk"/>
          <w:szCs w:val="28"/>
        </w:rPr>
        <w:t xml:space="preserve"> район» Абросимовой О.И. указанный контракт заключен без проведения конкурентных процедур.</w:t>
      </w:r>
    </w:p>
    <w:p w:rsidR="00E27253" w:rsidRPr="00E27253" w:rsidRDefault="00E27253" w:rsidP="00E27253">
      <w:pPr>
        <w:ind w:firstLine="709"/>
        <w:jc w:val="both"/>
        <w:rPr>
          <w:szCs w:val="28"/>
        </w:rPr>
      </w:pPr>
      <w:r w:rsidRPr="00E27253">
        <w:rPr>
          <w:szCs w:val="28"/>
        </w:rPr>
        <w:t>На сайте «</w:t>
      </w:r>
      <w:r w:rsidRPr="00E27253">
        <w:rPr>
          <w:szCs w:val="28"/>
          <w:lang w:val="en-US"/>
        </w:rPr>
        <w:t>https</w:t>
      </w:r>
      <w:r w:rsidRPr="00E27253">
        <w:rPr>
          <w:szCs w:val="28"/>
        </w:rPr>
        <w:t>://</w:t>
      </w:r>
      <w:proofErr w:type="spellStart"/>
      <w:r w:rsidRPr="00E27253">
        <w:rPr>
          <w:szCs w:val="28"/>
          <w:lang w:val="en-US"/>
        </w:rPr>
        <w:t>zakupki</w:t>
      </w:r>
      <w:proofErr w:type="spellEnd"/>
      <w:r w:rsidRPr="00E27253">
        <w:rPr>
          <w:szCs w:val="28"/>
        </w:rPr>
        <w:t>.</w:t>
      </w:r>
      <w:proofErr w:type="spellStart"/>
      <w:r w:rsidRPr="00E27253">
        <w:rPr>
          <w:szCs w:val="28"/>
          <w:lang w:val="en-US"/>
        </w:rPr>
        <w:t>gov</w:t>
      </w:r>
      <w:proofErr w:type="spellEnd"/>
      <w:r w:rsidRPr="00E27253">
        <w:rPr>
          <w:szCs w:val="28"/>
        </w:rPr>
        <w:t>.</w:t>
      </w:r>
      <w:proofErr w:type="spellStart"/>
      <w:r w:rsidRPr="00E27253">
        <w:rPr>
          <w:szCs w:val="28"/>
          <w:lang w:val="en-US"/>
        </w:rPr>
        <w:t>ru</w:t>
      </w:r>
      <w:proofErr w:type="spellEnd"/>
      <w:r w:rsidRPr="00E27253">
        <w:rPr>
          <w:szCs w:val="28"/>
        </w:rPr>
        <w:t>» информация о проведении конкурентных процедур в целях выполнения указанных выше работ, отсутствует.</w:t>
      </w:r>
    </w:p>
    <w:p w:rsidR="00E27253" w:rsidRPr="00E27253" w:rsidRDefault="00E27253" w:rsidP="00E27253">
      <w:pPr>
        <w:ind w:firstLine="709"/>
        <w:jc w:val="both"/>
        <w:rPr>
          <w:szCs w:val="28"/>
        </w:rPr>
      </w:pPr>
      <w:r w:rsidRPr="00E27253">
        <w:rPr>
          <w:szCs w:val="28"/>
        </w:rPr>
        <w:t>Как указано в вышеназванном контракте, он заключен на основании пункта 8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E27253" w:rsidRPr="00E27253" w:rsidRDefault="00E27253" w:rsidP="00E27253">
      <w:pPr>
        <w:ind w:firstLine="709"/>
        <w:jc w:val="both"/>
        <w:rPr>
          <w:szCs w:val="28"/>
        </w:rPr>
      </w:pPr>
      <w:r w:rsidRPr="00E27253">
        <w:rPr>
          <w:szCs w:val="28"/>
        </w:rPr>
        <w:t xml:space="preserve">Согласно пункту 8 части 1 статьи 93 Закона о контрактной системе закупка у единственного поставщика (подрядчика, исполнителя) может осуществляться заказчиком, в том числе, в случае оказания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w:t>
      </w:r>
      <w:r w:rsidRPr="00E27253">
        <w:rPr>
          <w:szCs w:val="28"/>
        </w:rPr>
        <w:lastRenderedPageBreak/>
        <w:t>ценам (тарифам), по хранению и ввозу (вывозу) наркотических средств и психотропных веществ.</w:t>
      </w:r>
    </w:p>
    <w:p w:rsidR="00E27253" w:rsidRPr="00E27253" w:rsidRDefault="00E27253" w:rsidP="00E27253">
      <w:pPr>
        <w:ind w:firstLine="709"/>
        <w:jc w:val="both"/>
        <w:rPr>
          <w:szCs w:val="28"/>
        </w:rPr>
      </w:pPr>
      <w:r w:rsidRPr="00E27253">
        <w:rPr>
          <w:szCs w:val="28"/>
        </w:rPr>
        <w:t>Однако, указанное основание в данном случае не применимо, т.к. фактически рынок строительно-монтажных услуг является конкурентным, в то время, как в данном пункте указаны услуги субъектов естественных монополий, которые не подразумевают строительство новых сетей, а использование уже ранее построенных.</w:t>
      </w:r>
    </w:p>
    <w:p w:rsidR="00E27253" w:rsidRPr="00E27253" w:rsidRDefault="00E27253" w:rsidP="00E27253">
      <w:pPr>
        <w:autoSpaceDE w:val="0"/>
        <w:autoSpaceDN w:val="0"/>
        <w:adjustRightInd w:val="0"/>
        <w:ind w:firstLine="709"/>
        <w:jc w:val="both"/>
        <w:rPr>
          <w:rFonts w:eastAsia="Calibri"/>
          <w:szCs w:val="28"/>
          <w:lang w:eastAsia="en-US"/>
        </w:rPr>
      </w:pPr>
      <w:r w:rsidRPr="00E27253">
        <w:rPr>
          <w:rFonts w:eastAsia="Calibri"/>
          <w:szCs w:val="28"/>
        </w:rPr>
        <w:t xml:space="preserve">В соответствии с пунктом 4 статьи 16 Закона о защите конкуренции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 </w:t>
      </w:r>
      <w:r w:rsidRPr="00E27253">
        <w:rPr>
          <w:rFonts w:eastAsia="Calibri"/>
          <w:szCs w:val="28"/>
          <w:lang w:eastAsia="en-US"/>
        </w:rPr>
        <w:t>ограничению доступа на товарный рынок, выхода из товарного рынка или устранению с него хозяйствующих субъектов.</w:t>
      </w:r>
    </w:p>
    <w:p w:rsidR="00E27253" w:rsidRPr="00E27253" w:rsidRDefault="00E27253" w:rsidP="00E27253">
      <w:pPr>
        <w:tabs>
          <w:tab w:val="left" w:pos="0"/>
        </w:tabs>
        <w:autoSpaceDE w:val="0"/>
        <w:autoSpaceDN w:val="0"/>
        <w:adjustRightInd w:val="0"/>
        <w:ind w:firstLine="709"/>
        <w:jc w:val="both"/>
        <w:rPr>
          <w:rFonts w:eastAsia="Calibri"/>
          <w:bCs/>
          <w:szCs w:val="28"/>
        </w:rPr>
      </w:pPr>
      <w:r w:rsidRPr="00E27253">
        <w:rPr>
          <w:rFonts w:eastAsia="Calibri"/>
          <w:bCs/>
          <w:szCs w:val="28"/>
        </w:rPr>
        <w:t>Установленный указанной нормой законодательства о защите конкуренции запрет преследует цель предотвращения негативного влияния органов власти на конкурентную среду с помощью административных, властных методов воздействия, в том числе путем соглашения с хозяйствующим субъектом.</w:t>
      </w:r>
    </w:p>
    <w:p w:rsidR="00E27253" w:rsidRPr="00E27253" w:rsidRDefault="00E27253" w:rsidP="00E27253">
      <w:pPr>
        <w:tabs>
          <w:tab w:val="left" w:pos="0"/>
        </w:tabs>
        <w:autoSpaceDE w:val="0"/>
        <w:autoSpaceDN w:val="0"/>
        <w:adjustRightInd w:val="0"/>
        <w:ind w:firstLine="709"/>
        <w:jc w:val="both"/>
        <w:rPr>
          <w:rFonts w:eastAsia="Calibri"/>
          <w:szCs w:val="28"/>
        </w:rPr>
      </w:pPr>
      <w:r w:rsidRPr="00E27253">
        <w:rPr>
          <w:rFonts w:eastAsia="Calibri"/>
          <w:szCs w:val="28"/>
        </w:rPr>
        <w:t>Для квалификации действий хозяйствующего субъекта и органа местного самоуправления как не соответствующих статье 16 Закона о защите конкуренции необходимо установить наличие противоречащего закону соглашения между указанными лицами или их согласованных действий и наступление (возможность наступления) в результате этих действий (соглашения) последствий, связанных с недопущением, ограничением, устранением конкуренции.</w:t>
      </w:r>
    </w:p>
    <w:p w:rsidR="00E27253" w:rsidRPr="00E27253" w:rsidRDefault="00E27253" w:rsidP="00E27253">
      <w:pPr>
        <w:tabs>
          <w:tab w:val="left" w:pos="0"/>
        </w:tabs>
        <w:autoSpaceDE w:val="0"/>
        <w:autoSpaceDN w:val="0"/>
        <w:adjustRightInd w:val="0"/>
        <w:ind w:firstLine="709"/>
        <w:jc w:val="both"/>
        <w:rPr>
          <w:rFonts w:eastAsia="Calibri"/>
          <w:szCs w:val="28"/>
        </w:rPr>
      </w:pPr>
      <w:r w:rsidRPr="00E27253">
        <w:rPr>
          <w:rFonts w:eastAsia="Calibri"/>
          <w:szCs w:val="28"/>
        </w:rPr>
        <w:t>Соглашение - договоренность в письменной форме, содержащаяся в документе или нескольких документах, а также договоренность в устной форме (пункт 18 статьи 4 Закона о защите конкуренции).</w:t>
      </w:r>
    </w:p>
    <w:p w:rsidR="00E27253" w:rsidRPr="00E27253" w:rsidRDefault="00E27253" w:rsidP="00E27253">
      <w:pPr>
        <w:tabs>
          <w:tab w:val="left" w:pos="0"/>
        </w:tabs>
        <w:autoSpaceDE w:val="0"/>
        <w:autoSpaceDN w:val="0"/>
        <w:adjustRightInd w:val="0"/>
        <w:ind w:firstLine="709"/>
        <w:jc w:val="both"/>
        <w:rPr>
          <w:rFonts w:eastAsia="Calibri"/>
          <w:szCs w:val="28"/>
        </w:rPr>
      </w:pPr>
      <w:r w:rsidRPr="00E27253">
        <w:rPr>
          <w:rFonts w:eastAsia="Calibri"/>
          <w:szCs w:val="28"/>
        </w:rPr>
        <w:t xml:space="preserve">Признаками ограничения конкуренции являются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w:t>
      </w:r>
      <w:r w:rsidRPr="00E27253">
        <w:rPr>
          <w:rFonts w:eastAsia="Calibri"/>
          <w:szCs w:val="28"/>
        </w:rPr>
        <w:lastRenderedPageBreak/>
        <w:t>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 (</w:t>
      </w:r>
      <w:hyperlink r:id="rId47" w:history="1">
        <w:r w:rsidRPr="00E27253">
          <w:rPr>
            <w:rFonts w:eastAsia="Calibri"/>
            <w:szCs w:val="28"/>
          </w:rPr>
          <w:t>пункт 17 статьи 4</w:t>
        </w:r>
      </w:hyperlink>
      <w:r w:rsidRPr="00E27253">
        <w:rPr>
          <w:rFonts w:eastAsia="Calibri"/>
          <w:szCs w:val="28"/>
        </w:rPr>
        <w:t xml:space="preserve"> Закона о защите конкуренции).</w:t>
      </w:r>
    </w:p>
    <w:p w:rsidR="00E27253" w:rsidRPr="00E27253" w:rsidRDefault="00E27253" w:rsidP="00E27253">
      <w:pPr>
        <w:tabs>
          <w:tab w:val="left" w:pos="0"/>
        </w:tabs>
        <w:autoSpaceDE w:val="0"/>
        <w:autoSpaceDN w:val="0"/>
        <w:adjustRightInd w:val="0"/>
        <w:ind w:firstLine="709"/>
        <w:jc w:val="both"/>
        <w:rPr>
          <w:rFonts w:eastAsia="Calibri"/>
          <w:szCs w:val="28"/>
        </w:rPr>
      </w:pPr>
      <w:r w:rsidRPr="00E27253">
        <w:rPr>
          <w:rFonts w:eastAsia="Calibri"/>
          <w:szCs w:val="28"/>
        </w:rPr>
        <w:t xml:space="preserve">Факт наличия </w:t>
      </w:r>
      <w:proofErr w:type="spellStart"/>
      <w:r w:rsidRPr="00E27253">
        <w:rPr>
          <w:rFonts w:eastAsia="Calibri"/>
          <w:szCs w:val="28"/>
        </w:rPr>
        <w:t>антиконкурентного</w:t>
      </w:r>
      <w:proofErr w:type="spellEnd"/>
      <w:r w:rsidRPr="00E27253">
        <w:rPr>
          <w:rFonts w:eastAsia="Calibri"/>
          <w:szCs w:val="28"/>
        </w:rPr>
        <w:t xml:space="preserve"> соглашения не ставится в зависимость от его заключения в виде договора по правилам, установленным гражданским законодательством, включая требования к форме и содержанию сделок, и может быть доказан, в том числе, с использованием совокупности иных доказательств, в частности фактического поведения хозяйствующих субъектов и иных лиц.</w:t>
      </w:r>
    </w:p>
    <w:p w:rsidR="00E27253" w:rsidRPr="00E27253" w:rsidRDefault="00E27253" w:rsidP="00E27253">
      <w:pPr>
        <w:pStyle w:val="Standard"/>
        <w:ind w:firstLine="709"/>
        <w:jc w:val="both"/>
        <w:rPr>
          <w:rFonts w:cs="Times New Roman"/>
          <w:sz w:val="28"/>
          <w:szCs w:val="28"/>
        </w:rPr>
      </w:pPr>
      <w:r w:rsidRPr="00E27253">
        <w:rPr>
          <w:rFonts w:cs="Times New Roman"/>
          <w:sz w:val="28"/>
          <w:szCs w:val="28"/>
        </w:rPr>
        <w:t xml:space="preserve">В связи с чем, указанные выше действия могут свидетельствовать о заключении </w:t>
      </w:r>
      <w:proofErr w:type="spellStart"/>
      <w:r w:rsidRPr="00E27253">
        <w:rPr>
          <w:rFonts w:cs="Times New Roman"/>
          <w:sz w:val="28"/>
          <w:szCs w:val="28"/>
        </w:rPr>
        <w:t>антиконкуретного</w:t>
      </w:r>
      <w:proofErr w:type="spellEnd"/>
      <w:r w:rsidRPr="00E27253">
        <w:rPr>
          <w:rFonts w:cs="Times New Roman"/>
          <w:sz w:val="28"/>
          <w:szCs w:val="28"/>
        </w:rPr>
        <w:t xml:space="preserve"> соглашения между Администрацией МО «</w:t>
      </w:r>
      <w:proofErr w:type="spellStart"/>
      <w:r w:rsidRPr="00E27253">
        <w:rPr>
          <w:rFonts w:cs="Times New Roman"/>
          <w:sz w:val="28"/>
          <w:szCs w:val="28"/>
        </w:rPr>
        <w:t>Усть-Коксинский</w:t>
      </w:r>
      <w:proofErr w:type="spellEnd"/>
      <w:r w:rsidRPr="00E27253">
        <w:rPr>
          <w:rFonts w:cs="Times New Roman"/>
          <w:sz w:val="28"/>
          <w:szCs w:val="28"/>
        </w:rPr>
        <w:t xml:space="preserve"> район» и МУП </w:t>
      </w:r>
      <w:proofErr w:type="spellStart"/>
      <w:r w:rsidRPr="00E27253">
        <w:rPr>
          <w:rFonts w:cs="Times New Roman"/>
          <w:sz w:val="28"/>
          <w:szCs w:val="28"/>
        </w:rPr>
        <w:t>Тепловодстрой</w:t>
      </w:r>
      <w:proofErr w:type="spellEnd"/>
      <w:r w:rsidRPr="00E27253">
        <w:rPr>
          <w:rFonts w:cs="Times New Roman"/>
          <w:sz w:val="28"/>
          <w:szCs w:val="28"/>
        </w:rPr>
        <w:t xml:space="preserve"> Сервис», выразившегося в заключении Муниципального контракт № 1 на выполнение работ по строительству водопровода в микрорайоне «</w:t>
      </w:r>
      <w:proofErr w:type="spellStart"/>
      <w:r w:rsidRPr="00E27253">
        <w:rPr>
          <w:rFonts w:cs="Times New Roman"/>
          <w:sz w:val="28"/>
          <w:szCs w:val="28"/>
        </w:rPr>
        <w:t>Башталинка</w:t>
      </w:r>
      <w:proofErr w:type="spellEnd"/>
      <w:r w:rsidRPr="00E27253">
        <w:rPr>
          <w:rFonts w:cs="Times New Roman"/>
          <w:sz w:val="28"/>
          <w:szCs w:val="28"/>
        </w:rPr>
        <w:t>» села Усть-Коксы от 25.11.2020г. указанными лицами, намерено отказавшись от проведения конкурентных процедур, чем доступ на товарный рынок другим хозяйствующим субъектам был ограничен, что содержит признаки нарушения пункта 4 статьи 16 Закона о защите конкуренции.</w:t>
      </w:r>
    </w:p>
    <w:p w:rsidR="00E27253" w:rsidRPr="00E27253" w:rsidRDefault="00E27253" w:rsidP="00E27253">
      <w:pPr>
        <w:pStyle w:val="a7"/>
        <w:tabs>
          <w:tab w:val="left" w:pos="0"/>
        </w:tabs>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 настоящий момент управлением решает</w:t>
      </w:r>
      <w:r w:rsidR="00476E28">
        <w:rPr>
          <w:rFonts w:ascii="Times New Roman" w:hAnsi="Times New Roman"/>
          <w:sz w:val="28"/>
          <w:szCs w:val="28"/>
        </w:rPr>
        <w:t>ся</w:t>
      </w:r>
      <w:r>
        <w:rPr>
          <w:rFonts w:ascii="Times New Roman" w:hAnsi="Times New Roman"/>
          <w:sz w:val="28"/>
          <w:szCs w:val="28"/>
        </w:rPr>
        <w:t xml:space="preserve"> вопрос о выдаче Администрации МО «</w:t>
      </w:r>
      <w:proofErr w:type="spellStart"/>
      <w:r>
        <w:rPr>
          <w:rFonts w:ascii="Times New Roman" w:hAnsi="Times New Roman"/>
          <w:sz w:val="28"/>
          <w:szCs w:val="28"/>
        </w:rPr>
        <w:t>Усть-Коксинский</w:t>
      </w:r>
      <w:proofErr w:type="spellEnd"/>
      <w:r>
        <w:rPr>
          <w:rFonts w:ascii="Times New Roman" w:hAnsi="Times New Roman"/>
          <w:sz w:val="28"/>
          <w:szCs w:val="28"/>
        </w:rPr>
        <w:t xml:space="preserve"> район» соответствующих предупреждений о прекращении действий (бездействия), которые содержат признаки нарушения антимонопольного законодательства, а также решается вопрос о возбуждении дела о нарушении статьи 16 Закона о защите конкуренции.</w:t>
      </w:r>
    </w:p>
    <w:p w:rsidR="00EC0871" w:rsidRPr="00E27253" w:rsidRDefault="00EC0871" w:rsidP="00E27253">
      <w:pPr>
        <w:tabs>
          <w:tab w:val="left" w:pos="0"/>
        </w:tabs>
        <w:ind w:firstLine="709"/>
        <w:jc w:val="both"/>
        <w:rPr>
          <w:szCs w:val="28"/>
        </w:rPr>
      </w:pPr>
    </w:p>
    <w:p w:rsidR="00150B5F" w:rsidRDefault="00150B5F" w:rsidP="00DE60AB">
      <w:pPr>
        <w:suppressAutoHyphens w:val="0"/>
        <w:autoSpaceDE w:val="0"/>
        <w:autoSpaceDN w:val="0"/>
        <w:adjustRightInd w:val="0"/>
        <w:ind w:firstLine="709"/>
        <w:jc w:val="both"/>
        <w:rPr>
          <w:rFonts w:eastAsiaTheme="minorHAnsi"/>
          <w:kern w:val="0"/>
          <w:szCs w:val="28"/>
          <w:lang w:eastAsia="en-US"/>
        </w:rPr>
      </w:pPr>
    </w:p>
    <w:sectPr w:rsidR="00150B5F" w:rsidSect="009E0B2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C1EE2"/>
    <w:multiLevelType w:val="hybridMultilevel"/>
    <w:tmpl w:val="A438A196"/>
    <w:lvl w:ilvl="0" w:tplc="8878C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1A3209A"/>
    <w:multiLevelType w:val="multilevel"/>
    <w:tmpl w:val="893A19E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638D5227"/>
    <w:multiLevelType w:val="hybridMultilevel"/>
    <w:tmpl w:val="345ACAB2"/>
    <w:lvl w:ilvl="0" w:tplc="3378D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5BF2BB1"/>
    <w:multiLevelType w:val="hybridMultilevel"/>
    <w:tmpl w:val="39EC8F84"/>
    <w:lvl w:ilvl="0" w:tplc="E880FE16">
      <w:start w:val="1"/>
      <w:numFmt w:val="decimal"/>
      <w:lvlText w:val="%1."/>
      <w:lvlJc w:val="left"/>
      <w:pPr>
        <w:ind w:left="927" w:hanging="360"/>
      </w:pPr>
      <w:rPr>
        <w:rFonts w:eastAsiaTheme="minorHAnsi"/>
        <w:color w:val="000000" w:themeColor="text1"/>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AA"/>
    <w:rsid w:val="00002A70"/>
    <w:rsid w:val="0009228A"/>
    <w:rsid w:val="00114F4E"/>
    <w:rsid w:val="00150B5F"/>
    <w:rsid w:val="00173FB7"/>
    <w:rsid w:val="001A34D6"/>
    <w:rsid w:val="00212F57"/>
    <w:rsid w:val="00271FC6"/>
    <w:rsid w:val="00276906"/>
    <w:rsid w:val="002829FC"/>
    <w:rsid w:val="00476E28"/>
    <w:rsid w:val="005F7301"/>
    <w:rsid w:val="006A1763"/>
    <w:rsid w:val="00702E86"/>
    <w:rsid w:val="007501B3"/>
    <w:rsid w:val="007B0222"/>
    <w:rsid w:val="007B144E"/>
    <w:rsid w:val="008310FB"/>
    <w:rsid w:val="008504C3"/>
    <w:rsid w:val="00894665"/>
    <w:rsid w:val="009978CF"/>
    <w:rsid w:val="009C47FA"/>
    <w:rsid w:val="009D44E6"/>
    <w:rsid w:val="009E0B28"/>
    <w:rsid w:val="009F320C"/>
    <w:rsid w:val="00B15DAA"/>
    <w:rsid w:val="00B7572C"/>
    <w:rsid w:val="00BB756C"/>
    <w:rsid w:val="00BD4ED0"/>
    <w:rsid w:val="00C15EC3"/>
    <w:rsid w:val="00C84171"/>
    <w:rsid w:val="00C93CD2"/>
    <w:rsid w:val="00DD1D99"/>
    <w:rsid w:val="00DE60AB"/>
    <w:rsid w:val="00E27253"/>
    <w:rsid w:val="00E6758B"/>
    <w:rsid w:val="00E747D9"/>
    <w:rsid w:val="00EC0871"/>
    <w:rsid w:val="00F85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13FAE-044F-41A1-8992-73C0CC8A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B28"/>
    <w:pPr>
      <w:suppressAutoHyphens/>
      <w:spacing w:after="0" w:line="240" w:lineRule="auto"/>
    </w:pPr>
    <w:rPr>
      <w:rFonts w:ascii="Times New Roman" w:eastAsia="Times New Roman" w:hAnsi="Times New Roman" w:cs="Times New Roman"/>
      <w:kern w:val="1"/>
      <w:sz w:val="28"/>
      <w:szCs w:val="24"/>
      <w:lang w:eastAsia="ru-RU"/>
    </w:rPr>
  </w:style>
  <w:style w:type="paragraph" w:styleId="1">
    <w:name w:val="heading 1"/>
    <w:basedOn w:val="a"/>
    <w:link w:val="10"/>
    <w:uiPriority w:val="9"/>
    <w:qFormat/>
    <w:rsid w:val="00EC0871"/>
    <w:pPr>
      <w:suppressAutoHyphens w:val="0"/>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4171"/>
    <w:rPr>
      <w:rFonts w:ascii="Segoe UI" w:hAnsi="Segoe UI" w:cs="Segoe UI"/>
      <w:sz w:val="18"/>
      <w:szCs w:val="18"/>
    </w:rPr>
  </w:style>
  <w:style w:type="character" w:customStyle="1" w:styleId="a4">
    <w:name w:val="Текст выноски Знак"/>
    <w:basedOn w:val="a0"/>
    <w:link w:val="a3"/>
    <w:uiPriority w:val="99"/>
    <w:semiHidden/>
    <w:rsid w:val="00C84171"/>
    <w:rPr>
      <w:rFonts w:ascii="Segoe UI" w:eastAsia="Times New Roman" w:hAnsi="Segoe UI" w:cs="Segoe UI"/>
      <w:kern w:val="1"/>
      <w:sz w:val="18"/>
      <w:szCs w:val="18"/>
      <w:lang w:eastAsia="ru-RU"/>
    </w:rPr>
  </w:style>
  <w:style w:type="paragraph" w:styleId="a5">
    <w:name w:val="Normal (Web)"/>
    <w:aliases w:val="Обычный (веб) Знак Знак,Знак Знак Знак1,Знак Знак Знак Знак Знак Знак Знак,Знак Знак Знак Знак Знак,Знак Знак,Знак Знак1,Обычный (веб) Знак,Знак Знак2,Обычный (веб) Знак Знак Знак1,Знак Знак1 Знак"/>
    <w:basedOn w:val="a"/>
    <w:unhideWhenUsed/>
    <w:rsid w:val="00F851D2"/>
    <w:pPr>
      <w:suppressAutoHyphens w:val="0"/>
      <w:spacing w:before="100" w:beforeAutospacing="1" w:after="100" w:afterAutospacing="1"/>
    </w:pPr>
    <w:rPr>
      <w:kern w:val="0"/>
      <w:sz w:val="24"/>
    </w:rPr>
  </w:style>
  <w:style w:type="character" w:styleId="a6">
    <w:name w:val="Strong"/>
    <w:basedOn w:val="a0"/>
    <w:uiPriority w:val="22"/>
    <w:qFormat/>
    <w:rsid w:val="00F851D2"/>
    <w:rPr>
      <w:b/>
      <w:bCs/>
    </w:rPr>
  </w:style>
  <w:style w:type="paragraph" w:styleId="a7">
    <w:name w:val="List Paragraph"/>
    <w:basedOn w:val="a"/>
    <w:uiPriority w:val="34"/>
    <w:qFormat/>
    <w:rsid w:val="007B0222"/>
    <w:pPr>
      <w:suppressAutoHyphens w:val="0"/>
      <w:spacing w:after="200" w:line="276" w:lineRule="auto"/>
      <w:ind w:left="720"/>
      <w:contextualSpacing/>
    </w:pPr>
    <w:rPr>
      <w:rFonts w:ascii="Calibri" w:eastAsia="Calibri" w:hAnsi="Calibri"/>
      <w:kern w:val="0"/>
      <w:sz w:val="22"/>
      <w:szCs w:val="22"/>
      <w:lang w:eastAsia="en-US"/>
    </w:rPr>
  </w:style>
  <w:style w:type="character" w:customStyle="1" w:styleId="10">
    <w:name w:val="Заголовок 1 Знак"/>
    <w:basedOn w:val="a0"/>
    <w:link w:val="1"/>
    <w:uiPriority w:val="9"/>
    <w:rsid w:val="00EC0871"/>
    <w:rPr>
      <w:rFonts w:ascii="Times New Roman" w:eastAsia="Times New Roman" w:hAnsi="Times New Roman" w:cs="Times New Roman"/>
      <w:b/>
      <w:bCs/>
      <w:kern w:val="36"/>
      <w:sz w:val="48"/>
      <w:szCs w:val="48"/>
      <w:lang w:eastAsia="ru-RU"/>
    </w:rPr>
  </w:style>
  <w:style w:type="character" w:customStyle="1" w:styleId="11">
    <w:name w:val="Основной шрифт абзаца1"/>
    <w:rsid w:val="00BB756C"/>
  </w:style>
  <w:style w:type="character" w:customStyle="1" w:styleId="2">
    <w:name w:val="Основной текст (2)_"/>
    <w:basedOn w:val="a0"/>
    <w:link w:val="20"/>
    <w:rsid w:val="00BB756C"/>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BB756C"/>
    <w:pPr>
      <w:widowControl w:val="0"/>
      <w:shd w:val="clear" w:color="auto" w:fill="FFFFFF"/>
      <w:suppressAutoHyphens w:val="0"/>
      <w:spacing w:after="540" w:line="307" w:lineRule="exact"/>
    </w:pPr>
    <w:rPr>
      <w:kern w:val="0"/>
      <w:sz w:val="26"/>
      <w:szCs w:val="26"/>
      <w:lang w:eastAsia="en-US"/>
    </w:rPr>
  </w:style>
  <w:style w:type="paragraph" w:customStyle="1" w:styleId="Standard">
    <w:name w:val="Standard"/>
    <w:rsid w:val="00C93CD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8">
    <w:name w:val="Body Text Indent"/>
    <w:basedOn w:val="a"/>
    <w:link w:val="a9"/>
    <w:uiPriority w:val="99"/>
    <w:semiHidden/>
    <w:unhideWhenUsed/>
    <w:rsid w:val="00894665"/>
    <w:pPr>
      <w:suppressAutoHyphens w:val="0"/>
      <w:spacing w:after="120" w:line="276" w:lineRule="auto"/>
      <w:ind w:left="283"/>
    </w:pPr>
    <w:rPr>
      <w:rFonts w:asciiTheme="minorHAnsi" w:eastAsiaTheme="minorHAnsi" w:hAnsiTheme="minorHAnsi" w:cstheme="minorBidi"/>
      <w:kern w:val="0"/>
      <w:sz w:val="22"/>
      <w:szCs w:val="22"/>
      <w:lang w:eastAsia="en-US"/>
    </w:rPr>
  </w:style>
  <w:style w:type="character" w:customStyle="1" w:styleId="a9">
    <w:name w:val="Основной текст с отступом Знак"/>
    <w:basedOn w:val="a0"/>
    <w:link w:val="a8"/>
    <w:uiPriority w:val="99"/>
    <w:semiHidden/>
    <w:rsid w:val="00894665"/>
  </w:style>
  <w:style w:type="paragraph" w:customStyle="1" w:styleId="ConsPlusNormal">
    <w:name w:val="ConsPlusNormal"/>
    <w:rsid w:val="00E27253"/>
    <w:pPr>
      <w:widowControl w:val="0"/>
      <w:autoSpaceDE w:val="0"/>
      <w:autoSpaceDN w:val="0"/>
      <w:adjustRightInd w:val="0"/>
      <w:spacing w:after="0" w:line="240" w:lineRule="auto"/>
      <w:ind w:firstLine="720"/>
    </w:pPr>
    <w:rPr>
      <w:rFonts w:ascii="Times New Roman" w:eastAsia="Times New Roman" w:hAnsi="Times New Roman" w:cs="Times New Roman"/>
      <w:sz w:val="18"/>
      <w:szCs w:val="18"/>
      <w:lang w:eastAsia="ru-RU"/>
    </w:rPr>
  </w:style>
  <w:style w:type="character" w:customStyle="1" w:styleId="blk">
    <w:name w:val="blk"/>
    <w:basedOn w:val="a0"/>
    <w:rsid w:val="00E27253"/>
  </w:style>
  <w:style w:type="paragraph" w:styleId="3">
    <w:name w:val="Body Text Indent 3"/>
    <w:basedOn w:val="a"/>
    <w:link w:val="30"/>
    <w:uiPriority w:val="99"/>
    <w:unhideWhenUsed/>
    <w:rsid w:val="00DD1D99"/>
    <w:pPr>
      <w:spacing w:after="120"/>
      <w:ind w:left="283"/>
    </w:pPr>
    <w:rPr>
      <w:sz w:val="16"/>
      <w:szCs w:val="16"/>
    </w:rPr>
  </w:style>
  <w:style w:type="character" w:customStyle="1" w:styleId="30">
    <w:name w:val="Основной текст с отступом 3 Знак"/>
    <w:basedOn w:val="a0"/>
    <w:link w:val="3"/>
    <w:uiPriority w:val="99"/>
    <w:rsid w:val="00DD1D99"/>
    <w:rPr>
      <w:rFonts w:ascii="Times New Roman" w:eastAsia="Times New Roman" w:hAnsi="Times New Roman" w:cs="Times New Roman"/>
      <w:kern w:val="1"/>
      <w:sz w:val="16"/>
      <w:szCs w:val="16"/>
      <w:lang w:eastAsia="ru-RU"/>
    </w:rPr>
  </w:style>
  <w:style w:type="character" w:styleId="aa">
    <w:name w:val="Hyperlink"/>
    <w:basedOn w:val="a0"/>
    <w:uiPriority w:val="99"/>
    <w:unhideWhenUsed/>
    <w:rsid w:val="00DD1D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60266">
      <w:bodyDiv w:val="1"/>
      <w:marLeft w:val="0"/>
      <w:marRight w:val="0"/>
      <w:marTop w:val="0"/>
      <w:marBottom w:val="0"/>
      <w:divBdr>
        <w:top w:val="none" w:sz="0" w:space="0" w:color="auto"/>
        <w:left w:val="none" w:sz="0" w:space="0" w:color="auto"/>
        <w:bottom w:val="none" w:sz="0" w:space="0" w:color="auto"/>
        <w:right w:val="none" w:sz="0" w:space="0" w:color="auto"/>
      </w:divBdr>
    </w:div>
    <w:div w:id="763114782">
      <w:bodyDiv w:val="1"/>
      <w:marLeft w:val="0"/>
      <w:marRight w:val="0"/>
      <w:marTop w:val="0"/>
      <w:marBottom w:val="0"/>
      <w:divBdr>
        <w:top w:val="none" w:sz="0" w:space="0" w:color="auto"/>
        <w:left w:val="none" w:sz="0" w:space="0" w:color="auto"/>
        <w:bottom w:val="none" w:sz="0" w:space="0" w:color="auto"/>
        <w:right w:val="none" w:sz="0" w:space="0" w:color="auto"/>
      </w:divBdr>
    </w:div>
    <w:div w:id="765073285">
      <w:bodyDiv w:val="1"/>
      <w:marLeft w:val="0"/>
      <w:marRight w:val="0"/>
      <w:marTop w:val="0"/>
      <w:marBottom w:val="0"/>
      <w:divBdr>
        <w:top w:val="none" w:sz="0" w:space="0" w:color="auto"/>
        <w:left w:val="none" w:sz="0" w:space="0" w:color="auto"/>
        <w:bottom w:val="none" w:sz="0" w:space="0" w:color="auto"/>
        <w:right w:val="none" w:sz="0" w:space="0" w:color="auto"/>
      </w:divBdr>
    </w:div>
    <w:div w:id="875003822">
      <w:bodyDiv w:val="1"/>
      <w:marLeft w:val="0"/>
      <w:marRight w:val="0"/>
      <w:marTop w:val="0"/>
      <w:marBottom w:val="0"/>
      <w:divBdr>
        <w:top w:val="none" w:sz="0" w:space="0" w:color="auto"/>
        <w:left w:val="none" w:sz="0" w:space="0" w:color="auto"/>
        <w:bottom w:val="none" w:sz="0" w:space="0" w:color="auto"/>
        <w:right w:val="none" w:sz="0" w:space="0" w:color="auto"/>
      </w:divBdr>
    </w:div>
    <w:div w:id="1276329484">
      <w:bodyDiv w:val="1"/>
      <w:marLeft w:val="0"/>
      <w:marRight w:val="0"/>
      <w:marTop w:val="0"/>
      <w:marBottom w:val="0"/>
      <w:divBdr>
        <w:top w:val="none" w:sz="0" w:space="0" w:color="auto"/>
        <w:left w:val="none" w:sz="0" w:space="0" w:color="auto"/>
        <w:bottom w:val="none" w:sz="0" w:space="0" w:color="auto"/>
        <w:right w:val="none" w:sz="0" w:space="0" w:color="auto"/>
      </w:divBdr>
    </w:div>
    <w:div w:id="1369792356">
      <w:bodyDiv w:val="1"/>
      <w:marLeft w:val="0"/>
      <w:marRight w:val="0"/>
      <w:marTop w:val="0"/>
      <w:marBottom w:val="0"/>
      <w:divBdr>
        <w:top w:val="none" w:sz="0" w:space="0" w:color="auto"/>
        <w:left w:val="none" w:sz="0" w:space="0" w:color="auto"/>
        <w:bottom w:val="none" w:sz="0" w:space="0" w:color="auto"/>
        <w:right w:val="none" w:sz="0" w:space="0" w:color="auto"/>
      </w:divBdr>
    </w:div>
    <w:div w:id="195212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4D79637F49F5515E7221A576133CD0BAB99223567968D4E7AF71A45EB9F33E6B059AD5AE5D586D6581A7203C5246BD3D366E1D35C4OBE" TargetMode="External"/><Relationship Id="rId18" Type="http://schemas.openxmlformats.org/officeDocument/2006/relationships/hyperlink" Target="consultantplus://offline/ref=6B4D79637F49F5515E7221A576133CD0BAB99223567968D4E7AF71A45EB9F33E6B059AD3A85953303DCEA67C790E55BD34366D1D2948B9F7C0OFE" TargetMode="External"/><Relationship Id="rId26" Type="http://schemas.openxmlformats.org/officeDocument/2006/relationships/hyperlink" Target="consultantplus://offline/ref=F750405A708F2FC38B3AAD7AC8E000E3E2CFB240234BDB1ACBC452FBBBD188B16F53342ECC8D1363B07A3C8315D8A6EE4F1578BA8F8CC3DEwDGED" TargetMode="External"/><Relationship Id="rId39" Type="http://schemas.openxmlformats.org/officeDocument/2006/relationships/hyperlink" Target="consultantplus://offline/ref=0D2EB9F54DCA3EFBEC73BAF4233815F313DEB334BB84261401A0E7DB98F22CD82C7F7A8380A9CDD01D1C688D54CC3DB5219F06B9BEA28350e1rDG" TargetMode="External"/><Relationship Id="rId3" Type="http://schemas.openxmlformats.org/officeDocument/2006/relationships/settings" Target="settings.xml"/><Relationship Id="rId21" Type="http://schemas.openxmlformats.org/officeDocument/2006/relationships/hyperlink" Target="consultantplus://offline/ref=6B4D79637F49F5515E7221A576133CD0BAB99223567968D4E7AF71A45EB9F33E6B059AD5AE5D586D6581A7203C5246BD3D366E1D35C4OBE" TargetMode="External"/><Relationship Id="rId34" Type="http://schemas.openxmlformats.org/officeDocument/2006/relationships/hyperlink" Target="consultantplus://offline/ref=3B5977B6A9F7A57CFEC361EF4A3CC365A831907D43601BE7AFA5FCB947A0185B4326AC78C5DDDD89B01729B226F40AD36D852CC640CF356CRFzFG" TargetMode="External"/><Relationship Id="rId42" Type="http://schemas.openxmlformats.org/officeDocument/2006/relationships/hyperlink" Target="consultantplus://offline/ref=0D2EB9F54DCA3EFBEC73BAF4233815F313DEB334BB84261401A0E7DB98F22CD82C7F7A8380A9CDDF1D1C688D54CC3DB5219F06B9BEA28350e1rDG" TargetMode="External"/><Relationship Id="rId47" Type="http://schemas.openxmlformats.org/officeDocument/2006/relationships/hyperlink" Target="consultantplus://offline/ref=6E27BEAAA43D5B888F275B719EDB9DA405D97C8069AC0CF004AE5C7D996DB59B7AEA2F7B51CB185849F3B99F2E78BC6BAD961DD68Di1GDM" TargetMode="External"/><Relationship Id="rId7" Type="http://schemas.openxmlformats.org/officeDocument/2006/relationships/hyperlink" Target="consultantplus://offline/ref=6B4D79637F49F5515E7221A576133CD0BAB99223567968D4E7AF71A45EB9F33E6B059AD3A859533032CEA67C790E55BD34366D1D2948B9F7C0OFE" TargetMode="External"/><Relationship Id="rId12" Type="http://schemas.openxmlformats.org/officeDocument/2006/relationships/hyperlink" Target="consultantplus://offline/ref=6B4D79637F49F5515E7221A576133CD0BAB99223567968D4E7AF71A45EB9F33E6B059AD5AD51586D6581A7203C5246BD3D366E1D35C4OBE" TargetMode="External"/><Relationship Id="rId17" Type="http://schemas.openxmlformats.org/officeDocument/2006/relationships/hyperlink" Target="consultantplus://offline/ref=6B4D79637F49F5515E7221A576133CD0BAB99223567968D4E7AF71A45EB9F33E6B059AD3A85953303CCEA67C790E55BD34366D1D2948B9F7C0OFE" TargetMode="External"/><Relationship Id="rId25" Type="http://schemas.openxmlformats.org/officeDocument/2006/relationships/hyperlink" Target="consultantplus://offline/ref=54F5269ECCAB97E12795C05C0D7DCEBEF526F62EAB3506AEA145B7B6E0FFA23FD8D5D7D66528614D74774293C760092E677DF24FD1tBUEG" TargetMode="External"/><Relationship Id="rId33" Type="http://schemas.openxmlformats.org/officeDocument/2006/relationships/hyperlink" Target="consultantplus://offline/ref=3B5977B6A9F7A57CFEC361EF4A3CC365A831907D43601BE7AFA5FCB947A0185B4326AC78C5DDDD88B51729B226F40AD36D852CC640CF356CRFzFG" TargetMode="External"/><Relationship Id="rId38" Type="http://schemas.openxmlformats.org/officeDocument/2006/relationships/hyperlink" Target="consultantplus://offline/ref=318F6AC91ED689231D7A9C1707BB2189855DCD6AA8E17057C26817EF81ED2D0B7D03B59DCC41629FCBF9611132141A6685DAD562B0A0C97BW9m6G" TargetMode="External"/><Relationship Id="rId46" Type="http://schemas.openxmlformats.org/officeDocument/2006/relationships/hyperlink" Target="consultantplus://offline/ref=318F6AC91ED689231D7A9C1707BB2189855DCD6AA8E17057C26817EF81ED2D0B7D03B59DCC41629FCBF9611132141A6685DAD562B0A0C97BW9m6G" TargetMode="External"/><Relationship Id="rId2" Type="http://schemas.openxmlformats.org/officeDocument/2006/relationships/styles" Target="styles.xml"/><Relationship Id="rId16" Type="http://schemas.openxmlformats.org/officeDocument/2006/relationships/hyperlink" Target="consultantplus://offline/ref=6B4D79637F49F5515E7221A576133CD0BAB99223567968D4E7AF71A45EB9F33E6B059AD3A859533032CEA67C790E55BD34366D1D2948B9F7C0OFE" TargetMode="External"/><Relationship Id="rId20" Type="http://schemas.openxmlformats.org/officeDocument/2006/relationships/hyperlink" Target="consultantplus://offline/ref=6B4D79637F49F5515E7221A576133CD0BAB99223567968D4E7AF71A45EB9F33E6B059AD5AD51586D6581A7203C5246BD3D366E1D35C4OBE" TargetMode="External"/><Relationship Id="rId29" Type="http://schemas.openxmlformats.org/officeDocument/2006/relationships/hyperlink" Target="consultantplus://offline/ref=F750405A708F2FC38B3AAD7AC8E000E3E2CFB240234BDB1ACBC452FBBBD188B16F53342ECC8D1062B27A3C8315D8A6EE4F1578BA8F8CC3DEwDGED" TargetMode="External"/><Relationship Id="rId41" Type="http://schemas.openxmlformats.org/officeDocument/2006/relationships/hyperlink" Target="consultantplus://offline/ref=0D2EB9F54DCA3EFBEC73BAF4233815F313DEB334BB84261401A0E7DB98F22CD82C7F7A8380A9CED6131C688D54CC3DB5219F06B9BEA28350e1rDG" TargetMode="External"/><Relationship Id="rId1" Type="http://schemas.openxmlformats.org/officeDocument/2006/relationships/numbering" Target="numbering.xml"/><Relationship Id="rId6" Type="http://schemas.openxmlformats.org/officeDocument/2006/relationships/hyperlink" Target="consultantplus://offline/ref=6B4D79637F49F5515E7221A576133CD0BAB99223567968D4E7AF71A45EB9F33E6B059ADAAA51586D6581A7203C5246BD3D366E1D35C4OBE" TargetMode="External"/><Relationship Id="rId11" Type="http://schemas.openxmlformats.org/officeDocument/2006/relationships/hyperlink" Target="consultantplus://offline/ref=6B4D79637F49F5515E7221A576133CD0BAB99223567968D4E7AF71A45EB9F33E6B059AD5AD5A586D6581A7203C5246BD3D366E1D35C4OBE" TargetMode="External"/><Relationship Id="rId24" Type="http://schemas.openxmlformats.org/officeDocument/2006/relationships/hyperlink" Target="consultantplus://offline/ref=6B4D79637F49F5515E7221A576133CD0BAB99223567968D4E7AF71A45EB9F33E6B059AD1AD5B586D6581A7203C5246BD3D366E1D35C4OBE" TargetMode="External"/><Relationship Id="rId32" Type="http://schemas.openxmlformats.org/officeDocument/2006/relationships/hyperlink" Target="consultantplus://offline/ref=3B5977B6A9F7A57CFEC361EF4A3CC365A831907D43601BE7AFA5FCB947A0185B4326AC7AC2DCD0DCE45828EE60A219D167852ECF5CRCzCG" TargetMode="External"/><Relationship Id="rId37" Type="http://schemas.openxmlformats.org/officeDocument/2006/relationships/hyperlink" Target="consultantplus://offline/ref=2CA25991AD7222ADE4E803A786B7C88A8F72CAA50EF52A4CAD62717A64BFC87029FBB31C3CAF8FD5F14A286565B3862722643F3DA3SBO1L" TargetMode="External"/><Relationship Id="rId40" Type="http://schemas.openxmlformats.org/officeDocument/2006/relationships/hyperlink" Target="consultantplus://offline/ref=0D2EB9F54DCA3EFBEC73BAF4233815F313DEB334BB84261401A0E7DB98F22CD82C7F7A8380A9C8DE141C688D54CC3DB5219F06B9BEA28350e1rDG" TargetMode="External"/><Relationship Id="rId45" Type="http://schemas.openxmlformats.org/officeDocument/2006/relationships/hyperlink" Target="consultantplus://offline/ref=0D2EB9F54DCA3EFBEC73BAF4233815F313DEB635B68B261401A0E7DB98F22CD82C7F7A8380A9CCD11D1C688D54CC3DB5219F06B9BEA28350e1rDG" TargetMode="External"/><Relationship Id="rId5" Type="http://schemas.openxmlformats.org/officeDocument/2006/relationships/hyperlink" Target="consultantplus://offline/ref=CE88CCB64A7EEEB930475EFFB77C3ECD8E35BAF0E02709C7E56F708418CD87DBA54E22830650C302C91F5FD5FF3DHBE" TargetMode="External"/><Relationship Id="rId15" Type="http://schemas.openxmlformats.org/officeDocument/2006/relationships/hyperlink" Target="consultantplus://offline/ref=6B4D79637F49F5515E7221A576133CD0BAB99223567968D4E7AF71A45EB9F33E6B059AD1AD5B586D6581A7203C5246BD3D366E1D35C4OBE" TargetMode="External"/><Relationship Id="rId23" Type="http://schemas.openxmlformats.org/officeDocument/2006/relationships/hyperlink" Target="consultantplus://offline/ref=6B4D79637F49F5515E7221A576133CD0BAB99223567968D4E7AF71A45EB9F33E6B059AD5A05A586D6581A7203C5246BD3D366E1D35C4OBE" TargetMode="External"/><Relationship Id="rId28" Type="http://schemas.openxmlformats.org/officeDocument/2006/relationships/hyperlink" Target="consultantplus://offline/ref=F750405A708F2FC38B3AAD7AC8E000E3E2CEBF462640DB1ACBC452FBBBD188B16F53342ECC8D1563B47A3C8315D8A6EE4F1578BA8F8CC3DEwDGED" TargetMode="External"/><Relationship Id="rId36" Type="http://schemas.openxmlformats.org/officeDocument/2006/relationships/hyperlink" Target="consultantplus://offline/ref=6A72906A824468C691CA743A3C48E8B17197AB977839F7F5C1376B5EBC7E0A6A11936FD9BBD045E382BB1F8323B46FE0EA628B225DB9b0m3F" TargetMode="External"/><Relationship Id="rId49" Type="http://schemas.openxmlformats.org/officeDocument/2006/relationships/theme" Target="theme/theme1.xml"/><Relationship Id="rId10" Type="http://schemas.openxmlformats.org/officeDocument/2006/relationships/hyperlink" Target="consultantplus://offline/ref=6B4D79637F49F5515E7221A576133CD0BAB99223567968D4E7AF71A45EB9F33E6B059AD3A859523935CEA67C790E55BD34366D1D2948B9F7C0OFE" TargetMode="External"/><Relationship Id="rId19" Type="http://schemas.openxmlformats.org/officeDocument/2006/relationships/hyperlink" Target="consultantplus://offline/ref=6B4D79637F49F5515E7221A576133CD0BAB99223567968D4E7AF71A45EB9F33E6B059AD3A859523935CEA67C790E55BD34366D1D2948B9F7C0OFE" TargetMode="External"/><Relationship Id="rId31" Type="http://schemas.openxmlformats.org/officeDocument/2006/relationships/hyperlink" Target="https://torgi.gov.r" TargetMode="External"/><Relationship Id="rId44" Type="http://schemas.openxmlformats.org/officeDocument/2006/relationships/hyperlink" Target="consultantplus://offline/ref=0D2EB9F54DCA3EFBEC73BAF4233815F313DEB635B68B261401A0E7DB98F22CD82C7F7A8380A9CCD21C1C688D54CC3DB5219F06B9BEA28350e1rDG" TargetMode="External"/><Relationship Id="rId4" Type="http://schemas.openxmlformats.org/officeDocument/2006/relationships/webSettings" Target="webSettings.xml"/><Relationship Id="rId9" Type="http://schemas.openxmlformats.org/officeDocument/2006/relationships/hyperlink" Target="consultantplus://offline/ref=6B4D79637F49F5515E7221A576133CD0BAB99223567968D4E7AF71A45EB9F33E6B059AD3A85953303DCEA67C790E55BD34366D1D2948B9F7C0OFE" TargetMode="External"/><Relationship Id="rId14" Type="http://schemas.openxmlformats.org/officeDocument/2006/relationships/hyperlink" Target="consultantplus://offline/ref=6B4D79637F49F5515E7221A576133CD0BAB99223567968D4E7AF71A45EB9F33E6B059AD5AF51586D6581A7203C5246BD3D366E1D35C4OBE" TargetMode="External"/><Relationship Id="rId22" Type="http://schemas.openxmlformats.org/officeDocument/2006/relationships/hyperlink" Target="consultantplus://offline/ref=6B4D79637F49F5515E7221A576133CD0BAB99223567968D4E7AF71A45EB9F33E6B059AD5AF51586D6581A7203C5246BD3D366E1D35C4OBE" TargetMode="External"/><Relationship Id="rId27" Type="http://schemas.openxmlformats.org/officeDocument/2006/relationships/hyperlink" Target="consultantplus://offline/ref=F750405A708F2FC38B3AAD7AC8E000E3E2CEBF462640DB1ACBC452FBBBD188B16F53342ECC8D1562B17A3C8315D8A6EE4F1578BA8F8CC3DEwDGED" TargetMode="External"/><Relationship Id="rId30" Type="http://schemas.openxmlformats.org/officeDocument/2006/relationships/hyperlink" Target="consultantplus://offline/ref=9826598D129C95B111915F9EE84895A63EA273D26717E09ADA1D2BBF154C77972DB42369B9B74097CDC7A88369B29224DD395761970C7817b8K5D" TargetMode="External"/><Relationship Id="rId35" Type="http://schemas.openxmlformats.org/officeDocument/2006/relationships/hyperlink" Target="https://torgi.gov.r" TargetMode="External"/><Relationship Id="rId43" Type="http://schemas.openxmlformats.org/officeDocument/2006/relationships/hyperlink" Target="consultantplus://offline/ref=0D2EB9F54DCA3EFBEC73BAF4233815F313DEB334BB84261401A0E7DB98F22CD82C7F7A8380A9CDDF1D1C688D54CC3DB5219F06B9BEA28350e1rDG" TargetMode="External"/><Relationship Id="rId48" Type="http://schemas.openxmlformats.org/officeDocument/2006/relationships/fontTable" Target="fontTable.xml"/><Relationship Id="rId8" Type="http://schemas.openxmlformats.org/officeDocument/2006/relationships/hyperlink" Target="consultantplus://offline/ref=6B4D79637F49F5515E7221A576133CD0BAB99223567968D4E7AF71A45EB9F33E6B059AD3A85953303CCEA67C790E55BD34366D1D2948B9F7C0O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2330</TotalTime>
  <Pages>22</Pages>
  <Words>10542</Words>
  <Characters>60094</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 Витальевич Веревкин</dc:creator>
  <cp:keywords/>
  <dc:description/>
  <cp:lastModifiedBy>Станислав Витальевич Веревкин</cp:lastModifiedBy>
  <cp:revision>3</cp:revision>
  <cp:lastPrinted>2021-10-20T05:07:00Z</cp:lastPrinted>
  <dcterms:created xsi:type="dcterms:W3CDTF">2021-10-18T07:40:00Z</dcterms:created>
  <dcterms:modified xsi:type="dcterms:W3CDTF">2021-10-20T05:26:00Z</dcterms:modified>
</cp:coreProperties>
</file>