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F5C" w:rsidRPr="000F614F" w:rsidRDefault="00973F5C" w:rsidP="009D5C30">
      <w:pPr>
        <w:spacing w:after="0" w:line="240" w:lineRule="auto"/>
        <w:contextualSpacing/>
        <w:jc w:val="center"/>
        <w:rPr>
          <w:rFonts w:ascii="Times New Roman" w:hAnsi="Times New Roman"/>
          <w:b/>
          <w:sz w:val="28"/>
          <w:szCs w:val="28"/>
        </w:rPr>
      </w:pPr>
      <w:r w:rsidRPr="000F614F">
        <w:rPr>
          <w:rFonts w:ascii="Times New Roman" w:hAnsi="Times New Roman"/>
          <w:b/>
          <w:sz w:val="28"/>
          <w:szCs w:val="28"/>
        </w:rPr>
        <w:t>ДОКЛАД</w:t>
      </w:r>
    </w:p>
    <w:p w:rsidR="00973F5C" w:rsidRPr="000F614F" w:rsidRDefault="00973F5C" w:rsidP="009D5C30">
      <w:pPr>
        <w:spacing w:after="0" w:line="240" w:lineRule="auto"/>
        <w:contextualSpacing/>
        <w:jc w:val="center"/>
        <w:rPr>
          <w:rFonts w:ascii="Times New Roman" w:hAnsi="Times New Roman"/>
          <w:b/>
          <w:sz w:val="28"/>
          <w:szCs w:val="28"/>
        </w:rPr>
      </w:pPr>
      <w:r w:rsidRPr="000F614F">
        <w:rPr>
          <w:rFonts w:ascii="Times New Roman" w:hAnsi="Times New Roman"/>
          <w:b/>
          <w:sz w:val="28"/>
          <w:szCs w:val="28"/>
        </w:rPr>
        <w:t>ПО ПРАВОПРИМЕНИТЕЛЬНОЙ ПРАКТИКЕ</w:t>
      </w:r>
    </w:p>
    <w:p w:rsidR="00973F5C" w:rsidRPr="000F614F" w:rsidRDefault="008B21C8" w:rsidP="009D5C30">
      <w:pPr>
        <w:spacing w:after="0" w:line="240" w:lineRule="auto"/>
        <w:contextualSpacing/>
        <w:jc w:val="center"/>
        <w:rPr>
          <w:rFonts w:ascii="Times New Roman" w:hAnsi="Times New Roman"/>
          <w:b/>
          <w:sz w:val="28"/>
          <w:szCs w:val="28"/>
        </w:rPr>
      </w:pPr>
      <w:r>
        <w:rPr>
          <w:rFonts w:ascii="Times New Roman" w:hAnsi="Times New Roman"/>
          <w:b/>
          <w:sz w:val="28"/>
          <w:szCs w:val="28"/>
        </w:rPr>
        <w:t>Алтайского республиканского</w:t>
      </w:r>
      <w:r w:rsidR="00973F5C" w:rsidRPr="000F614F">
        <w:rPr>
          <w:rFonts w:ascii="Times New Roman" w:hAnsi="Times New Roman"/>
          <w:b/>
          <w:sz w:val="28"/>
          <w:szCs w:val="28"/>
        </w:rPr>
        <w:t xml:space="preserve"> УФАС Р</w:t>
      </w:r>
      <w:r w:rsidR="00882AF4">
        <w:rPr>
          <w:rFonts w:ascii="Times New Roman" w:hAnsi="Times New Roman"/>
          <w:b/>
          <w:sz w:val="28"/>
          <w:szCs w:val="28"/>
        </w:rPr>
        <w:t>оссии</w:t>
      </w:r>
    </w:p>
    <w:p w:rsidR="00973F5C" w:rsidRPr="000F614F" w:rsidRDefault="00973F5C" w:rsidP="009D5C30">
      <w:pPr>
        <w:spacing w:after="0" w:line="240" w:lineRule="auto"/>
        <w:contextualSpacing/>
        <w:jc w:val="both"/>
        <w:rPr>
          <w:rFonts w:ascii="Times New Roman" w:hAnsi="Times New Roman"/>
          <w:b/>
          <w:sz w:val="28"/>
          <w:szCs w:val="28"/>
        </w:rPr>
      </w:pPr>
    </w:p>
    <w:p w:rsidR="00973F5C" w:rsidRPr="00C32452" w:rsidRDefault="00973F5C" w:rsidP="009D5C30">
      <w:pPr>
        <w:tabs>
          <w:tab w:val="left" w:pos="720"/>
        </w:tabs>
        <w:spacing w:after="0" w:line="240" w:lineRule="auto"/>
        <w:ind w:firstLine="567"/>
        <w:jc w:val="both"/>
        <w:rPr>
          <w:rFonts w:ascii="Times New Roman" w:eastAsia="Times New Roman" w:hAnsi="Times New Roman"/>
          <w:b/>
          <w:sz w:val="28"/>
          <w:szCs w:val="28"/>
          <w:lang w:eastAsia="ru-RU"/>
        </w:rPr>
      </w:pPr>
      <w:r w:rsidRPr="00C32452">
        <w:rPr>
          <w:rFonts w:ascii="Times New Roman" w:eastAsia="Times New Roman" w:hAnsi="Times New Roman"/>
          <w:b/>
          <w:sz w:val="28"/>
          <w:szCs w:val="28"/>
          <w:lang w:eastAsia="ru-RU"/>
        </w:rPr>
        <w:t xml:space="preserve">В сфере законодательства о контрактной системе  </w:t>
      </w:r>
    </w:p>
    <w:p w:rsidR="00973F5C" w:rsidRPr="000F614F" w:rsidRDefault="00973F5C" w:rsidP="009D5C30">
      <w:pPr>
        <w:spacing w:after="0" w:line="240" w:lineRule="auto"/>
        <w:ind w:firstLine="709"/>
        <w:jc w:val="both"/>
        <w:rPr>
          <w:rFonts w:ascii="Times New Roman" w:eastAsia="Times New Roman" w:hAnsi="Times New Roman"/>
          <w:sz w:val="28"/>
          <w:szCs w:val="28"/>
          <w:lang w:eastAsia="ru-RU"/>
        </w:rPr>
      </w:pPr>
    </w:p>
    <w:p w:rsidR="0076331D" w:rsidRDefault="0076331D" w:rsidP="009D5C30">
      <w:pPr>
        <w:spacing w:after="0" w:line="240" w:lineRule="auto"/>
        <w:ind w:firstLine="567"/>
        <w:jc w:val="both"/>
        <w:rPr>
          <w:rFonts w:ascii="Times New Roman" w:eastAsia="Times New Roman" w:hAnsi="Times New Roman"/>
          <w:sz w:val="28"/>
          <w:szCs w:val="28"/>
          <w:lang w:eastAsia="ru-RU"/>
        </w:rPr>
      </w:pPr>
    </w:p>
    <w:p w:rsidR="0076331D" w:rsidRDefault="0076331D" w:rsidP="009D5C30">
      <w:pPr>
        <w:spacing w:after="0" w:line="240" w:lineRule="auto"/>
        <w:ind w:firstLine="567"/>
        <w:jc w:val="both"/>
        <w:rPr>
          <w:rFonts w:ascii="Times New Roman" w:hAnsi="Times New Roman"/>
          <w:sz w:val="28"/>
          <w:szCs w:val="28"/>
        </w:rPr>
      </w:pPr>
      <w:r w:rsidRPr="0076331D">
        <w:rPr>
          <w:rFonts w:ascii="Times New Roman" w:hAnsi="Times New Roman"/>
          <w:sz w:val="28"/>
          <w:szCs w:val="28"/>
        </w:rPr>
        <w:t xml:space="preserve">Количество поступивших в </w:t>
      </w:r>
      <w:r>
        <w:rPr>
          <w:rFonts w:ascii="Times New Roman" w:hAnsi="Times New Roman"/>
          <w:sz w:val="28"/>
          <w:szCs w:val="28"/>
        </w:rPr>
        <w:t>УФАС по РА</w:t>
      </w:r>
      <w:r w:rsidRPr="0076331D">
        <w:rPr>
          <w:rFonts w:ascii="Times New Roman" w:hAnsi="Times New Roman"/>
          <w:sz w:val="28"/>
          <w:szCs w:val="28"/>
        </w:rPr>
        <w:t xml:space="preserve"> </w:t>
      </w:r>
      <w:r w:rsidR="001D3BAA">
        <w:rPr>
          <w:rFonts w:ascii="Times New Roman" w:hAnsi="Times New Roman"/>
          <w:sz w:val="28"/>
          <w:szCs w:val="28"/>
        </w:rPr>
        <w:t xml:space="preserve">за </w:t>
      </w:r>
      <w:r w:rsidR="00EC6D60">
        <w:rPr>
          <w:rFonts w:ascii="Times New Roman" w:hAnsi="Times New Roman"/>
          <w:sz w:val="28"/>
          <w:szCs w:val="28"/>
        </w:rPr>
        <w:t>текущий период</w:t>
      </w:r>
      <w:r w:rsidR="0067575E">
        <w:rPr>
          <w:rFonts w:ascii="Times New Roman" w:hAnsi="Times New Roman"/>
          <w:sz w:val="28"/>
          <w:szCs w:val="28"/>
        </w:rPr>
        <w:t xml:space="preserve"> </w:t>
      </w:r>
      <w:r w:rsidRPr="0076331D">
        <w:rPr>
          <w:rFonts w:ascii="Times New Roman" w:hAnsi="Times New Roman"/>
          <w:sz w:val="28"/>
          <w:szCs w:val="28"/>
        </w:rPr>
        <w:t>201</w:t>
      </w:r>
      <w:r w:rsidR="001D3BAA">
        <w:rPr>
          <w:rFonts w:ascii="Times New Roman" w:hAnsi="Times New Roman"/>
          <w:sz w:val="28"/>
          <w:szCs w:val="28"/>
        </w:rPr>
        <w:t>9</w:t>
      </w:r>
      <w:r w:rsidRPr="0076331D">
        <w:rPr>
          <w:rFonts w:ascii="Times New Roman" w:hAnsi="Times New Roman"/>
          <w:sz w:val="28"/>
          <w:szCs w:val="28"/>
        </w:rPr>
        <w:t xml:space="preserve"> год</w:t>
      </w:r>
      <w:r w:rsidR="001D3BAA">
        <w:rPr>
          <w:rFonts w:ascii="Times New Roman" w:hAnsi="Times New Roman"/>
          <w:sz w:val="28"/>
          <w:szCs w:val="28"/>
        </w:rPr>
        <w:t>а</w:t>
      </w:r>
      <w:r w:rsidRPr="0076331D">
        <w:rPr>
          <w:rFonts w:ascii="Times New Roman" w:hAnsi="Times New Roman"/>
          <w:sz w:val="28"/>
          <w:szCs w:val="28"/>
        </w:rPr>
        <w:t xml:space="preserve"> жалоб на действия (бездействи</w:t>
      </w:r>
      <w:r w:rsidR="00AC389A">
        <w:rPr>
          <w:rFonts w:ascii="Times New Roman" w:hAnsi="Times New Roman"/>
          <w:sz w:val="28"/>
          <w:szCs w:val="28"/>
        </w:rPr>
        <w:t>е</w:t>
      </w:r>
      <w:r w:rsidRPr="0076331D">
        <w:rPr>
          <w:rFonts w:ascii="Times New Roman" w:hAnsi="Times New Roman"/>
          <w:sz w:val="28"/>
          <w:szCs w:val="28"/>
        </w:rPr>
        <w:t>) заказчиков, уполномоченных органов, комиссий по рассмотрению заявок</w:t>
      </w:r>
      <w:r w:rsidR="001D3BAA">
        <w:rPr>
          <w:rFonts w:ascii="Times New Roman" w:hAnsi="Times New Roman"/>
          <w:sz w:val="28"/>
          <w:szCs w:val="28"/>
        </w:rPr>
        <w:t xml:space="preserve"> - 1</w:t>
      </w:r>
      <w:r w:rsidR="00EC6D60">
        <w:rPr>
          <w:rFonts w:ascii="Times New Roman" w:hAnsi="Times New Roman"/>
          <w:sz w:val="28"/>
          <w:szCs w:val="28"/>
        </w:rPr>
        <w:t>43</w:t>
      </w:r>
      <w:r w:rsidR="0067575E">
        <w:rPr>
          <w:rFonts w:ascii="Times New Roman" w:hAnsi="Times New Roman"/>
          <w:sz w:val="28"/>
          <w:szCs w:val="28"/>
        </w:rPr>
        <w:t xml:space="preserve"> </w:t>
      </w:r>
      <w:r w:rsidR="001D3BAA">
        <w:rPr>
          <w:rFonts w:ascii="Times New Roman" w:hAnsi="Times New Roman"/>
          <w:sz w:val="28"/>
          <w:szCs w:val="28"/>
        </w:rPr>
        <w:t>(</w:t>
      </w:r>
      <w:r w:rsidR="0067575E">
        <w:rPr>
          <w:rFonts w:ascii="Times New Roman" w:hAnsi="Times New Roman"/>
          <w:sz w:val="28"/>
          <w:szCs w:val="28"/>
        </w:rPr>
        <w:t>201</w:t>
      </w:r>
      <w:r w:rsidR="001D3BAA">
        <w:rPr>
          <w:rFonts w:ascii="Times New Roman" w:hAnsi="Times New Roman"/>
          <w:sz w:val="28"/>
          <w:szCs w:val="28"/>
        </w:rPr>
        <w:t>8</w:t>
      </w:r>
      <w:r w:rsidR="00AC389A">
        <w:rPr>
          <w:rFonts w:ascii="Times New Roman" w:hAnsi="Times New Roman"/>
          <w:sz w:val="28"/>
          <w:szCs w:val="28"/>
        </w:rPr>
        <w:t xml:space="preserve"> </w:t>
      </w:r>
      <w:r w:rsidR="0067575E">
        <w:rPr>
          <w:rFonts w:ascii="Times New Roman" w:hAnsi="Times New Roman"/>
          <w:sz w:val="28"/>
          <w:szCs w:val="28"/>
        </w:rPr>
        <w:t>г</w:t>
      </w:r>
      <w:r w:rsidR="00AC389A">
        <w:rPr>
          <w:rFonts w:ascii="Times New Roman" w:hAnsi="Times New Roman"/>
          <w:sz w:val="28"/>
          <w:szCs w:val="28"/>
        </w:rPr>
        <w:t>од</w:t>
      </w:r>
      <w:r w:rsidR="0067575E">
        <w:rPr>
          <w:rFonts w:ascii="Times New Roman" w:hAnsi="Times New Roman"/>
          <w:sz w:val="28"/>
          <w:szCs w:val="28"/>
        </w:rPr>
        <w:t xml:space="preserve"> </w:t>
      </w:r>
      <w:r w:rsidR="001D3BAA">
        <w:rPr>
          <w:rFonts w:ascii="Times New Roman" w:hAnsi="Times New Roman"/>
          <w:sz w:val="28"/>
          <w:szCs w:val="28"/>
        </w:rPr>
        <w:t xml:space="preserve">- </w:t>
      </w:r>
      <w:r w:rsidR="0067575E">
        <w:rPr>
          <w:rFonts w:ascii="Times New Roman" w:hAnsi="Times New Roman"/>
          <w:sz w:val="28"/>
          <w:szCs w:val="28"/>
        </w:rPr>
        <w:t>189).</w:t>
      </w:r>
    </w:p>
    <w:p w:rsidR="00AC389A" w:rsidRDefault="00AC389A" w:rsidP="00AC389A">
      <w:pPr>
        <w:spacing w:after="0" w:line="240" w:lineRule="auto"/>
        <w:ind w:firstLine="567"/>
        <w:jc w:val="both"/>
        <w:rPr>
          <w:rFonts w:ascii="Times New Roman" w:eastAsia="Times New Roman" w:hAnsi="Times New Roman"/>
          <w:sz w:val="28"/>
          <w:szCs w:val="28"/>
          <w:lang w:eastAsia="ru-RU"/>
        </w:rPr>
      </w:pPr>
      <w:r w:rsidRPr="000F614F">
        <w:rPr>
          <w:rFonts w:ascii="Times New Roman" w:eastAsia="Times New Roman" w:hAnsi="Times New Roman"/>
          <w:sz w:val="28"/>
          <w:szCs w:val="28"/>
          <w:lang w:eastAsia="ru-RU"/>
        </w:rPr>
        <w:t>За 201</w:t>
      </w:r>
      <w:r w:rsidR="001D3BAA">
        <w:rPr>
          <w:rFonts w:ascii="Times New Roman" w:eastAsia="Times New Roman" w:hAnsi="Times New Roman"/>
          <w:sz w:val="28"/>
          <w:szCs w:val="28"/>
          <w:lang w:eastAsia="ru-RU"/>
        </w:rPr>
        <w:t>8</w:t>
      </w:r>
      <w:r w:rsidRPr="000F614F">
        <w:rPr>
          <w:rFonts w:ascii="Times New Roman" w:eastAsia="Times New Roman" w:hAnsi="Times New Roman"/>
          <w:sz w:val="28"/>
          <w:szCs w:val="28"/>
          <w:lang w:eastAsia="ru-RU"/>
        </w:rPr>
        <w:t xml:space="preserve"> год в соответствии с законодательством о контрактной системе в УФАС </w:t>
      </w:r>
      <w:r>
        <w:rPr>
          <w:rFonts w:ascii="Times New Roman" w:eastAsia="Times New Roman" w:hAnsi="Times New Roman"/>
          <w:sz w:val="28"/>
          <w:szCs w:val="28"/>
          <w:lang w:eastAsia="ru-RU"/>
        </w:rPr>
        <w:t>по РА</w:t>
      </w:r>
      <w:r w:rsidRPr="000F614F">
        <w:rPr>
          <w:rFonts w:ascii="Times New Roman" w:eastAsia="Times New Roman" w:hAnsi="Times New Roman"/>
          <w:sz w:val="28"/>
          <w:szCs w:val="28"/>
          <w:lang w:eastAsia="ru-RU"/>
        </w:rPr>
        <w:t xml:space="preserve"> поступило </w:t>
      </w:r>
      <w:r w:rsidR="008C76A3">
        <w:rPr>
          <w:rFonts w:ascii="Times New Roman" w:eastAsia="Times New Roman" w:hAnsi="Times New Roman"/>
          <w:sz w:val="28"/>
          <w:szCs w:val="28"/>
          <w:lang w:eastAsia="ru-RU"/>
        </w:rPr>
        <w:t>189</w:t>
      </w:r>
      <w:r w:rsidRPr="000F614F">
        <w:rPr>
          <w:rFonts w:ascii="Times New Roman" w:eastAsia="Times New Roman" w:hAnsi="Times New Roman"/>
          <w:sz w:val="28"/>
          <w:szCs w:val="28"/>
          <w:lang w:eastAsia="ru-RU"/>
        </w:rPr>
        <w:t xml:space="preserve"> жалоб на действия (бездействие) заказчика, конкурсной, аукционной или котировочной комиссии. Необоснованн</w:t>
      </w:r>
      <w:r>
        <w:rPr>
          <w:rFonts w:ascii="Times New Roman" w:eastAsia="Times New Roman" w:hAnsi="Times New Roman"/>
          <w:sz w:val="28"/>
          <w:szCs w:val="28"/>
          <w:lang w:eastAsia="ru-RU"/>
        </w:rPr>
        <w:t>ыми</w:t>
      </w:r>
      <w:r w:rsidRPr="000F614F">
        <w:rPr>
          <w:rFonts w:ascii="Times New Roman" w:eastAsia="Times New Roman" w:hAnsi="Times New Roman"/>
          <w:sz w:val="28"/>
          <w:szCs w:val="28"/>
          <w:lang w:eastAsia="ru-RU"/>
        </w:rPr>
        <w:t xml:space="preserve"> признан</w:t>
      </w:r>
      <w:r>
        <w:rPr>
          <w:rFonts w:ascii="Times New Roman" w:eastAsia="Times New Roman" w:hAnsi="Times New Roman"/>
          <w:sz w:val="28"/>
          <w:szCs w:val="28"/>
          <w:lang w:eastAsia="ru-RU"/>
        </w:rPr>
        <w:t>ы 65</w:t>
      </w:r>
      <w:r w:rsidRPr="000F614F">
        <w:rPr>
          <w:rFonts w:ascii="Times New Roman" w:eastAsia="Times New Roman" w:hAnsi="Times New Roman"/>
          <w:color w:val="FF0000"/>
          <w:sz w:val="28"/>
          <w:szCs w:val="28"/>
          <w:lang w:eastAsia="ru-RU"/>
        </w:rPr>
        <w:t xml:space="preserve"> </w:t>
      </w:r>
      <w:r w:rsidRPr="000F614F">
        <w:rPr>
          <w:rFonts w:ascii="Times New Roman" w:eastAsia="Times New Roman" w:hAnsi="Times New Roman"/>
          <w:sz w:val="28"/>
          <w:szCs w:val="28"/>
          <w:lang w:eastAsia="ru-RU"/>
        </w:rPr>
        <w:t xml:space="preserve">жалоб. Количество обоснованных жалоб составило </w:t>
      </w:r>
      <w:r>
        <w:rPr>
          <w:rFonts w:ascii="Times New Roman" w:eastAsia="Times New Roman" w:hAnsi="Times New Roman"/>
          <w:sz w:val="28"/>
          <w:szCs w:val="28"/>
          <w:lang w:eastAsia="ru-RU"/>
        </w:rPr>
        <w:t>88</w:t>
      </w:r>
      <w:r w:rsidRPr="000F614F">
        <w:rPr>
          <w:rFonts w:ascii="Times New Roman" w:eastAsia="Times New Roman" w:hAnsi="Times New Roman"/>
          <w:sz w:val="28"/>
          <w:szCs w:val="28"/>
          <w:lang w:eastAsia="ru-RU"/>
        </w:rPr>
        <w:t xml:space="preserve">, в результате их рассмотрения государственным и муниципальным заказчикам Управление выдало </w:t>
      </w:r>
      <w:r>
        <w:rPr>
          <w:rFonts w:ascii="Times New Roman" w:eastAsia="Times New Roman" w:hAnsi="Times New Roman"/>
          <w:sz w:val="28"/>
          <w:szCs w:val="28"/>
          <w:lang w:eastAsia="ru-RU"/>
        </w:rPr>
        <w:t>55</w:t>
      </w:r>
      <w:r w:rsidRPr="000F614F">
        <w:rPr>
          <w:rFonts w:ascii="Times New Roman" w:eastAsia="Times New Roman" w:hAnsi="Times New Roman"/>
          <w:sz w:val="28"/>
          <w:szCs w:val="28"/>
          <w:lang w:eastAsia="ru-RU"/>
        </w:rPr>
        <w:t xml:space="preserve"> предписани</w:t>
      </w:r>
      <w:r>
        <w:rPr>
          <w:rFonts w:ascii="Times New Roman" w:eastAsia="Times New Roman" w:hAnsi="Times New Roman"/>
          <w:sz w:val="28"/>
          <w:szCs w:val="28"/>
          <w:lang w:eastAsia="ru-RU"/>
        </w:rPr>
        <w:t>й</w:t>
      </w:r>
      <w:r w:rsidRPr="000F614F">
        <w:rPr>
          <w:rFonts w:ascii="Times New Roman" w:eastAsia="Times New Roman" w:hAnsi="Times New Roman"/>
          <w:sz w:val="28"/>
          <w:szCs w:val="28"/>
          <w:lang w:eastAsia="ru-RU"/>
        </w:rPr>
        <w:t>. Все они исполнены.</w:t>
      </w:r>
      <w:r>
        <w:rPr>
          <w:rFonts w:ascii="Times New Roman" w:eastAsia="Times New Roman" w:hAnsi="Times New Roman"/>
          <w:sz w:val="28"/>
          <w:szCs w:val="28"/>
          <w:lang w:eastAsia="ru-RU"/>
        </w:rPr>
        <w:t xml:space="preserve"> </w:t>
      </w:r>
      <w:r w:rsidRPr="000F614F">
        <w:rPr>
          <w:rFonts w:ascii="Times New Roman" w:eastAsia="Times New Roman" w:hAnsi="Times New Roman"/>
          <w:sz w:val="28"/>
          <w:szCs w:val="28"/>
          <w:lang w:eastAsia="ru-RU"/>
        </w:rPr>
        <w:t xml:space="preserve">Из </w:t>
      </w:r>
      <w:r>
        <w:rPr>
          <w:rFonts w:ascii="Times New Roman" w:eastAsia="Times New Roman" w:hAnsi="Times New Roman"/>
          <w:sz w:val="28"/>
          <w:szCs w:val="28"/>
          <w:lang w:eastAsia="ru-RU"/>
        </w:rPr>
        <w:t>189</w:t>
      </w:r>
      <w:r w:rsidRPr="000F614F">
        <w:rPr>
          <w:rFonts w:ascii="Times New Roman" w:eastAsia="Times New Roman" w:hAnsi="Times New Roman"/>
          <w:sz w:val="28"/>
          <w:szCs w:val="28"/>
          <w:lang w:eastAsia="ru-RU"/>
        </w:rPr>
        <w:t xml:space="preserve"> поступивших жалоб</w:t>
      </w:r>
      <w:r>
        <w:rPr>
          <w:rFonts w:ascii="Times New Roman" w:eastAsia="Times New Roman" w:hAnsi="Times New Roman"/>
          <w:sz w:val="28"/>
          <w:szCs w:val="28"/>
          <w:lang w:eastAsia="ru-RU"/>
        </w:rPr>
        <w:t>, 10</w:t>
      </w:r>
      <w:r w:rsidRPr="000F614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были</w:t>
      </w:r>
      <w:r w:rsidRPr="000F614F">
        <w:rPr>
          <w:rFonts w:ascii="Times New Roman" w:eastAsia="Times New Roman" w:hAnsi="Times New Roman"/>
          <w:sz w:val="28"/>
          <w:szCs w:val="28"/>
          <w:lang w:eastAsia="ru-RU"/>
        </w:rPr>
        <w:t xml:space="preserve"> отозван</w:t>
      </w:r>
      <w:r>
        <w:rPr>
          <w:rFonts w:ascii="Times New Roman" w:eastAsia="Times New Roman" w:hAnsi="Times New Roman"/>
          <w:sz w:val="28"/>
          <w:szCs w:val="28"/>
          <w:lang w:eastAsia="ru-RU"/>
        </w:rPr>
        <w:t>ы заявителями и 26 возвращены</w:t>
      </w:r>
      <w:r w:rsidRPr="000F614F">
        <w:rPr>
          <w:rFonts w:ascii="Times New Roman" w:eastAsia="Times New Roman" w:hAnsi="Times New Roman"/>
          <w:sz w:val="28"/>
          <w:szCs w:val="28"/>
          <w:lang w:eastAsia="ru-RU"/>
        </w:rPr>
        <w:t xml:space="preserve">. </w:t>
      </w:r>
    </w:p>
    <w:p w:rsidR="00972E96" w:rsidRDefault="00973F5C" w:rsidP="00AC389A">
      <w:pPr>
        <w:spacing w:after="0" w:line="240" w:lineRule="auto"/>
        <w:ind w:firstLine="567"/>
        <w:jc w:val="both"/>
        <w:rPr>
          <w:rFonts w:ascii="Times New Roman" w:eastAsia="Times New Roman" w:hAnsi="Times New Roman"/>
          <w:sz w:val="28"/>
          <w:szCs w:val="28"/>
          <w:lang w:eastAsia="ru-RU"/>
        </w:rPr>
      </w:pPr>
      <w:r w:rsidRPr="000F614F">
        <w:rPr>
          <w:rFonts w:ascii="Times New Roman" w:eastAsia="Times New Roman" w:hAnsi="Times New Roman"/>
          <w:sz w:val="28"/>
          <w:szCs w:val="28"/>
          <w:lang w:eastAsia="ru-RU"/>
        </w:rPr>
        <w:t xml:space="preserve">За </w:t>
      </w:r>
      <w:r w:rsidR="008B21C8">
        <w:rPr>
          <w:rFonts w:ascii="Times New Roman" w:eastAsia="Times New Roman" w:hAnsi="Times New Roman"/>
          <w:sz w:val="28"/>
          <w:szCs w:val="28"/>
          <w:lang w:eastAsia="ru-RU"/>
        </w:rPr>
        <w:t>текущий период</w:t>
      </w:r>
      <w:r w:rsidRPr="000F614F">
        <w:rPr>
          <w:rFonts w:ascii="Times New Roman" w:eastAsia="Times New Roman" w:hAnsi="Times New Roman"/>
          <w:sz w:val="28"/>
          <w:szCs w:val="28"/>
          <w:lang w:eastAsia="ru-RU"/>
        </w:rPr>
        <w:t xml:space="preserve"> 201</w:t>
      </w:r>
      <w:r w:rsidR="0067575E">
        <w:rPr>
          <w:rFonts w:ascii="Times New Roman" w:eastAsia="Times New Roman" w:hAnsi="Times New Roman"/>
          <w:sz w:val="28"/>
          <w:szCs w:val="28"/>
          <w:lang w:eastAsia="ru-RU"/>
        </w:rPr>
        <w:t>9</w:t>
      </w:r>
      <w:r w:rsidRPr="000F614F">
        <w:rPr>
          <w:rFonts w:ascii="Times New Roman" w:eastAsia="Times New Roman" w:hAnsi="Times New Roman"/>
          <w:sz w:val="28"/>
          <w:szCs w:val="28"/>
          <w:lang w:eastAsia="ru-RU"/>
        </w:rPr>
        <w:t xml:space="preserve"> года </w:t>
      </w:r>
      <w:r w:rsidR="00AC389A">
        <w:rPr>
          <w:rFonts w:ascii="Times New Roman" w:eastAsia="Times New Roman" w:hAnsi="Times New Roman"/>
          <w:sz w:val="28"/>
          <w:szCs w:val="28"/>
          <w:lang w:eastAsia="ru-RU"/>
        </w:rPr>
        <w:t xml:space="preserve">данные показатели выглядят следующим образом: </w:t>
      </w:r>
      <w:r w:rsidRPr="000F614F">
        <w:rPr>
          <w:rFonts w:ascii="Times New Roman" w:eastAsia="Times New Roman" w:hAnsi="Times New Roman"/>
          <w:sz w:val="28"/>
          <w:szCs w:val="28"/>
          <w:lang w:eastAsia="ru-RU"/>
        </w:rPr>
        <w:t xml:space="preserve">поступило </w:t>
      </w:r>
      <w:r w:rsidR="001D3BAA">
        <w:rPr>
          <w:rFonts w:ascii="Times New Roman" w:eastAsia="Times New Roman" w:hAnsi="Times New Roman"/>
          <w:sz w:val="28"/>
          <w:szCs w:val="28"/>
          <w:lang w:eastAsia="ru-RU"/>
        </w:rPr>
        <w:t>14</w:t>
      </w:r>
      <w:r w:rsidR="00EC6D60">
        <w:rPr>
          <w:rFonts w:ascii="Times New Roman" w:eastAsia="Times New Roman" w:hAnsi="Times New Roman"/>
          <w:sz w:val="28"/>
          <w:szCs w:val="28"/>
          <w:lang w:eastAsia="ru-RU"/>
        </w:rPr>
        <w:t>3</w:t>
      </w:r>
      <w:r w:rsidRPr="000F614F">
        <w:rPr>
          <w:rFonts w:ascii="Times New Roman" w:eastAsia="Times New Roman" w:hAnsi="Times New Roman"/>
          <w:sz w:val="28"/>
          <w:szCs w:val="28"/>
          <w:lang w:eastAsia="ru-RU"/>
        </w:rPr>
        <w:t xml:space="preserve"> жалоб</w:t>
      </w:r>
      <w:r w:rsidR="007165B9">
        <w:rPr>
          <w:rFonts w:ascii="Times New Roman" w:eastAsia="Times New Roman" w:hAnsi="Times New Roman"/>
          <w:sz w:val="28"/>
          <w:szCs w:val="28"/>
          <w:lang w:eastAsia="ru-RU"/>
        </w:rPr>
        <w:t>ы</w:t>
      </w:r>
      <w:r w:rsidRPr="000F614F">
        <w:rPr>
          <w:rFonts w:ascii="Times New Roman" w:eastAsia="Times New Roman" w:hAnsi="Times New Roman"/>
          <w:sz w:val="28"/>
          <w:szCs w:val="28"/>
          <w:lang w:eastAsia="ru-RU"/>
        </w:rPr>
        <w:t xml:space="preserve"> на действия (бездействие) заказчика, конкурсной, аукционной или котировочной комиссии. Необоснованн</w:t>
      </w:r>
      <w:r w:rsidR="008E0505">
        <w:rPr>
          <w:rFonts w:ascii="Times New Roman" w:eastAsia="Times New Roman" w:hAnsi="Times New Roman"/>
          <w:sz w:val="28"/>
          <w:szCs w:val="28"/>
          <w:lang w:eastAsia="ru-RU"/>
        </w:rPr>
        <w:t>ыми</w:t>
      </w:r>
      <w:r w:rsidRPr="000F614F">
        <w:rPr>
          <w:rFonts w:ascii="Times New Roman" w:eastAsia="Times New Roman" w:hAnsi="Times New Roman"/>
          <w:sz w:val="28"/>
          <w:szCs w:val="28"/>
          <w:lang w:eastAsia="ru-RU"/>
        </w:rPr>
        <w:t xml:space="preserve"> признан</w:t>
      </w:r>
      <w:r w:rsidR="008E0505">
        <w:rPr>
          <w:rFonts w:ascii="Times New Roman" w:eastAsia="Times New Roman" w:hAnsi="Times New Roman"/>
          <w:sz w:val="28"/>
          <w:szCs w:val="28"/>
          <w:lang w:eastAsia="ru-RU"/>
        </w:rPr>
        <w:t>ы</w:t>
      </w:r>
      <w:r w:rsidR="00F66D26">
        <w:rPr>
          <w:rFonts w:ascii="Times New Roman" w:eastAsia="Times New Roman" w:hAnsi="Times New Roman"/>
          <w:sz w:val="28"/>
          <w:szCs w:val="28"/>
          <w:lang w:eastAsia="ru-RU"/>
        </w:rPr>
        <w:t xml:space="preserve"> </w:t>
      </w:r>
      <w:r w:rsidR="00EC6D60">
        <w:rPr>
          <w:rFonts w:ascii="Times New Roman" w:eastAsia="Times New Roman" w:hAnsi="Times New Roman"/>
          <w:sz w:val="28"/>
          <w:szCs w:val="28"/>
          <w:lang w:eastAsia="ru-RU"/>
        </w:rPr>
        <w:t>5</w:t>
      </w:r>
      <w:r w:rsidR="00985F54">
        <w:rPr>
          <w:rFonts w:ascii="Times New Roman" w:eastAsia="Times New Roman" w:hAnsi="Times New Roman"/>
          <w:sz w:val="28"/>
          <w:szCs w:val="28"/>
          <w:lang w:eastAsia="ru-RU"/>
        </w:rPr>
        <w:t>9</w:t>
      </w:r>
      <w:r w:rsidRPr="000F614F">
        <w:rPr>
          <w:rFonts w:ascii="Times New Roman" w:eastAsia="Times New Roman" w:hAnsi="Times New Roman"/>
          <w:color w:val="FF0000"/>
          <w:sz w:val="28"/>
          <w:szCs w:val="28"/>
          <w:lang w:eastAsia="ru-RU"/>
        </w:rPr>
        <w:t xml:space="preserve"> </w:t>
      </w:r>
      <w:r w:rsidRPr="000F614F">
        <w:rPr>
          <w:rFonts w:ascii="Times New Roman" w:eastAsia="Times New Roman" w:hAnsi="Times New Roman"/>
          <w:sz w:val="28"/>
          <w:szCs w:val="28"/>
          <w:lang w:eastAsia="ru-RU"/>
        </w:rPr>
        <w:t xml:space="preserve">жалоб. Количество обоснованных жалоб составило </w:t>
      </w:r>
      <w:r w:rsidR="00EC6D60">
        <w:rPr>
          <w:rFonts w:ascii="Times New Roman" w:eastAsia="Times New Roman" w:hAnsi="Times New Roman"/>
          <w:sz w:val="28"/>
          <w:szCs w:val="28"/>
          <w:lang w:eastAsia="ru-RU"/>
        </w:rPr>
        <w:t>54</w:t>
      </w:r>
      <w:r w:rsidRPr="000F614F">
        <w:rPr>
          <w:rFonts w:ascii="Times New Roman" w:eastAsia="Times New Roman" w:hAnsi="Times New Roman"/>
          <w:sz w:val="28"/>
          <w:szCs w:val="28"/>
          <w:lang w:eastAsia="ru-RU"/>
        </w:rPr>
        <w:t xml:space="preserve">, в результате их рассмотрения государственным и муниципальным заказчикам Управление выдало </w:t>
      </w:r>
      <w:r w:rsidR="00EC6D60">
        <w:rPr>
          <w:rFonts w:ascii="Times New Roman" w:eastAsia="Times New Roman" w:hAnsi="Times New Roman"/>
          <w:sz w:val="28"/>
          <w:szCs w:val="28"/>
          <w:lang w:eastAsia="ru-RU"/>
        </w:rPr>
        <w:t>29</w:t>
      </w:r>
      <w:r w:rsidRPr="000F614F">
        <w:rPr>
          <w:rFonts w:ascii="Times New Roman" w:eastAsia="Times New Roman" w:hAnsi="Times New Roman"/>
          <w:sz w:val="28"/>
          <w:szCs w:val="28"/>
          <w:lang w:eastAsia="ru-RU"/>
        </w:rPr>
        <w:t xml:space="preserve"> предписани</w:t>
      </w:r>
      <w:r w:rsidR="00C75196">
        <w:rPr>
          <w:rFonts w:ascii="Times New Roman" w:eastAsia="Times New Roman" w:hAnsi="Times New Roman"/>
          <w:sz w:val="28"/>
          <w:szCs w:val="28"/>
          <w:lang w:eastAsia="ru-RU"/>
        </w:rPr>
        <w:t>й</w:t>
      </w:r>
      <w:r w:rsidRPr="000F614F">
        <w:rPr>
          <w:rFonts w:ascii="Times New Roman" w:eastAsia="Times New Roman" w:hAnsi="Times New Roman"/>
          <w:sz w:val="28"/>
          <w:szCs w:val="28"/>
          <w:lang w:eastAsia="ru-RU"/>
        </w:rPr>
        <w:t>. Все они исполнены.</w:t>
      </w:r>
      <w:r w:rsidR="00AC389A">
        <w:rPr>
          <w:rFonts w:ascii="Times New Roman" w:eastAsia="Times New Roman" w:hAnsi="Times New Roman"/>
          <w:sz w:val="28"/>
          <w:szCs w:val="28"/>
          <w:lang w:eastAsia="ru-RU"/>
        </w:rPr>
        <w:t xml:space="preserve"> </w:t>
      </w:r>
      <w:r w:rsidRPr="000F614F">
        <w:rPr>
          <w:rFonts w:ascii="Times New Roman" w:eastAsia="Times New Roman" w:hAnsi="Times New Roman"/>
          <w:sz w:val="28"/>
          <w:szCs w:val="28"/>
          <w:lang w:eastAsia="ru-RU"/>
        </w:rPr>
        <w:t xml:space="preserve">Из </w:t>
      </w:r>
      <w:r w:rsidR="00EC6D60">
        <w:rPr>
          <w:rFonts w:ascii="Times New Roman" w:eastAsia="Times New Roman" w:hAnsi="Times New Roman"/>
          <w:sz w:val="28"/>
          <w:szCs w:val="28"/>
          <w:lang w:eastAsia="ru-RU"/>
        </w:rPr>
        <w:t>143</w:t>
      </w:r>
      <w:r w:rsidRPr="000F614F">
        <w:rPr>
          <w:rFonts w:ascii="Times New Roman" w:eastAsia="Times New Roman" w:hAnsi="Times New Roman"/>
          <w:sz w:val="28"/>
          <w:szCs w:val="28"/>
          <w:lang w:eastAsia="ru-RU"/>
        </w:rPr>
        <w:t xml:space="preserve"> поступивших жалоб</w:t>
      </w:r>
      <w:r w:rsidR="008E0505">
        <w:rPr>
          <w:rFonts w:ascii="Times New Roman" w:eastAsia="Times New Roman" w:hAnsi="Times New Roman"/>
          <w:sz w:val="28"/>
          <w:szCs w:val="28"/>
          <w:lang w:eastAsia="ru-RU"/>
        </w:rPr>
        <w:t xml:space="preserve">, </w:t>
      </w:r>
      <w:r w:rsidR="00EC6D60">
        <w:rPr>
          <w:rFonts w:ascii="Times New Roman" w:eastAsia="Times New Roman" w:hAnsi="Times New Roman"/>
          <w:sz w:val="28"/>
          <w:szCs w:val="28"/>
          <w:lang w:eastAsia="ru-RU"/>
        </w:rPr>
        <w:t>13</w:t>
      </w:r>
      <w:r w:rsidRPr="000F614F">
        <w:rPr>
          <w:rFonts w:ascii="Times New Roman" w:eastAsia="Times New Roman" w:hAnsi="Times New Roman"/>
          <w:sz w:val="28"/>
          <w:szCs w:val="28"/>
          <w:lang w:eastAsia="ru-RU"/>
        </w:rPr>
        <w:t xml:space="preserve"> </w:t>
      </w:r>
      <w:r w:rsidR="008E0505">
        <w:rPr>
          <w:rFonts w:ascii="Times New Roman" w:eastAsia="Times New Roman" w:hAnsi="Times New Roman"/>
          <w:sz w:val="28"/>
          <w:szCs w:val="28"/>
          <w:lang w:eastAsia="ru-RU"/>
        </w:rPr>
        <w:t>были</w:t>
      </w:r>
      <w:r w:rsidRPr="000F614F">
        <w:rPr>
          <w:rFonts w:ascii="Times New Roman" w:eastAsia="Times New Roman" w:hAnsi="Times New Roman"/>
          <w:sz w:val="28"/>
          <w:szCs w:val="28"/>
          <w:lang w:eastAsia="ru-RU"/>
        </w:rPr>
        <w:t xml:space="preserve"> отозван</w:t>
      </w:r>
      <w:r w:rsidR="00AD47AD">
        <w:rPr>
          <w:rFonts w:ascii="Times New Roman" w:eastAsia="Times New Roman" w:hAnsi="Times New Roman"/>
          <w:sz w:val="28"/>
          <w:szCs w:val="28"/>
          <w:lang w:eastAsia="ru-RU"/>
        </w:rPr>
        <w:t>ы</w:t>
      </w:r>
      <w:r w:rsidR="008E0505">
        <w:rPr>
          <w:rFonts w:ascii="Times New Roman" w:eastAsia="Times New Roman" w:hAnsi="Times New Roman"/>
          <w:sz w:val="28"/>
          <w:szCs w:val="28"/>
          <w:lang w:eastAsia="ru-RU"/>
        </w:rPr>
        <w:t xml:space="preserve"> заявителями и </w:t>
      </w:r>
      <w:r w:rsidR="00EC6D60">
        <w:rPr>
          <w:rFonts w:ascii="Times New Roman" w:eastAsia="Times New Roman" w:hAnsi="Times New Roman"/>
          <w:sz w:val="28"/>
          <w:szCs w:val="28"/>
          <w:lang w:eastAsia="ru-RU"/>
        </w:rPr>
        <w:t>17</w:t>
      </w:r>
      <w:r w:rsidR="008E0505">
        <w:rPr>
          <w:rFonts w:ascii="Times New Roman" w:eastAsia="Times New Roman" w:hAnsi="Times New Roman"/>
          <w:sz w:val="28"/>
          <w:szCs w:val="28"/>
          <w:lang w:eastAsia="ru-RU"/>
        </w:rPr>
        <w:t xml:space="preserve"> возвращены</w:t>
      </w:r>
      <w:r w:rsidRPr="000F614F">
        <w:rPr>
          <w:rFonts w:ascii="Times New Roman" w:eastAsia="Times New Roman" w:hAnsi="Times New Roman"/>
          <w:sz w:val="28"/>
          <w:szCs w:val="28"/>
          <w:lang w:eastAsia="ru-RU"/>
        </w:rPr>
        <w:t xml:space="preserve">. </w:t>
      </w:r>
      <w:r w:rsidR="002E5118">
        <w:rPr>
          <w:rFonts w:ascii="Times New Roman" w:eastAsia="Times New Roman" w:hAnsi="Times New Roman"/>
          <w:sz w:val="28"/>
          <w:szCs w:val="28"/>
          <w:lang w:eastAsia="ru-RU"/>
        </w:rPr>
        <w:t>50</w:t>
      </w:r>
      <w:r w:rsidR="00972E96">
        <w:rPr>
          <w:rFonts w:ascii="Times New Roman" w:eastAsia="Times New Roman" w:hAnsi="Times New Roman"/>
          <w:sz w:val="28"/>
          <w:szCs w:val="28"/>
          <w:lang w:eastAsia="ru-RU"/>
        </w:rPr>
        <w:t xml:space="preserve">% жалоб подано на действия заказчиков муниципального уровня; </w:t>
      </w:r>
      <w:r w:rsidR="002E5118">
        <w:rPr>
          <w:rFonts w:ascii="Times New Roman" w:eastAsia="Times New Roman" w:hAnsi="Times New Roman"/>
          <w:sz w:val="28"/>
          <w:szCs w:val="28"/>
          <w:lang w:eastAsia="ru-RU"/>
        </w:rPr>
        <w:t>38</w:t>
      </w:r>
      <w:r w:rsidR="00972E96">
        <w:rPr>
          <w:rFonts w:ascii="Times New Roman" w:eastAsia="Times New Roman" w:hAnsi="Times New Roman"/>
          <w:sz w:val="28"/>
          <w:szCs w:val="28"/>
          <w:lang w:eastAsia="ru-RU"/>
        </w:rPr>
        <w:t xml:space="preserve">% - региональный уровень; </w:t>
      </w:r>
      <w:r w:rsidR="002E5118">
        <w:rPr>
          <w:rFonts w:ascii="Times New Roman" w:eastAsia="Times New Roman" w:hAnsi="Times New Roman"/>
          <w:sz w:val="28"/>
          <w:szCs w:val="28"/>
          <w:lang w:eastAsia="ru-RU"/>
        </w:rPr>
        <w:t>12</w:t>
      </w:r>
      <w:r w:rsidR="00972E96">
        <w:rPr>
          <w:rFonts w:ascii="Times New Roman" w:eastAsia="Times New Roman" w:hAnsi="Times New Roman"/>
          <w:sz w:val="28"/>
          <w:szCs w:val="28"/>
          <w:lang w:eastAsia="ru-RU"/>
        </w:rPr>
        <w:t>% - федеральный уровень.</w:t>
      </w:r>
    </w:p>
    <w:p w:rsidR="00972E96" w:rsidRDefault="00AC389A" w:rsidP="009D5C3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972E96">
        <w:rPr>
          <w:rFonts w:ascii="Times New Roman" w:eastAsia="Times New Roman" w:hAnsi="Times New Roman"/>
          <w:sz w:val="28"/>
          <w:szCs w:val="28"/>
          <w:lang w:eastAsia="ru-RU"/>
        </w:rPr>
        <w:t>азница в количестве поступивших жалоб по видам заказчиков обусловлена прежде всего широким спектром муниципальных и региональных нужд на удовлетворение которых осуществляются закупки и большим количеством проводимых закупок. Заказчики федерального уровня в основной части осуществляют закупки товаров</w:t>
      </w:r>
      <w:r w:rsidR="007165B9">
        <w:rPr>
          <w:rFonts w:ascii="Times New Roman" w:eastAsia="Times New Roman" w:hAnsi="Times New Roman"/>
          <w:sz w:val="28"/>
          <w:szCs w:val="28"/>
          <w:lang w:eastAsia="ru-RU"/>
        </w:rPr>
        <w:t>,</w:t>
      </w:r>
      <w:r w:rsidR="00972E96">
        <w:rPr>
          <w:rFonts w:ascii="Times New Roman" w:eastAsia="Times New Roman" w:hAnsi="Times New Roman"/>
          <w:sz w:val="28"/>
          <w:szCs w:val="28"/>
          <w:lang w:eastAsia="ru-RU"/>
        </w:rPr>
        <w:t xml:space="preserve"> работ и услуг</w:t>
      </w:r>
      <w:r w:rsidR="007165B9">
        <w:rPr>
          <w:rFonts w:ascii="Times New Roman" w:eastAsia="Times New Roman" w:hAnsi="Times New Roman"/>
          <w:sz w:val="28"/>
          <w:szCs w:val="28"/>
          <w:lang w:eastAsia="ru-RU"/>
        </w:rPr>
        <w:t>,</w:t>
      </w:r>
      <w:r w:rsidR="00972E96">
        <w:rPr>
          <w:rFonts w:ascii="Times New Roman" w:eastAsia="Times New Roman" w:hAnsi="Times New Roman"/>
          <w:sz w:val="28"/>
          <w:szCs w:val="28"/>
          <w:lang w:eastAsia="ru-RU"/>
        </w:rPr>
        <w:t xml:space="preserve"> необходимых для реализации собственных полномочий и функций. </w:t>
      </w:r>
    </w:p>
    <w:p w:rsidR="0076331D" w:rsidRPr="0076331D" w:rsidRDefault="00AA26E2" w:rsidP="009D5C30">
      <w:pPr>
        <w:spacing w:after="0" w:line="240" w:lineRule="auto"/>
        <w:ind w:firstLine="567"/>
        <w:jc w:val="both"/>
        <w:rPr>
          <w:rFonts w:ascii="Times New Roman" w:hAnsi="Times New Roman"/>
          <w:sz w:val="28"/>
          <w:szCs w:val="28"/>
        </w:rPr>
      </w:pPr>
      <w:r>
        <w:rPr>
          <w:rFonts w:ascii="Times New Roman" w:hAnsi="Times New Roman"/>
          <w:sz w:val="28"/>
          <w:szCs w:val="28"/>
        </w:rPr>
        <w:t>Д</w:t>
      </w:r>
      <w:r w:rsidR="0076331D" w:rsidRPr="0076331D">
        <w:rPr>
          <w:rFonts w:ascii="Times New Roman" w:hAnsi="Times New Roman"/>
          <w:sz w:val="28"/>
          <w:szCs w:val="28"/>
        </w:rPr>
        <w:t xml:space="preserve">оля обоснованных жалоб относительно рассмотренных </w:t>
      </w:r>
      <w:r>
        <w:rPr>
          <w:rFonts w:ascii="Times New Roman" w:hAnsi="Times New Roman"/>
          <w:sz w:val="28"/>
          <w:szCs w:val="28"/>
        </w:rPr>
        <w:t>по</w:t>
      </w:r>
      <w:r w:rsidR="004B0896">
        <w:rPr>
          <w:rFonts w:ascii="Times New Roman" w:hAnsi="Times New Roman"/>
          <w:sz w:val="28"/>
          <w:szCs w:val="28"/>
        </w:rPr>
        <w:t>-</w:t>
      </w:r>
      <w:r>
        <w:rPr>
          <w:rFonts w:ascii="Times New Roman" w:hAnsi="Times New Roman"/>
          <w:sz w:val="28"/>
          <w:szCs w:val="28"/>
        </w:rPr>
        <w:t>прежнему остается на высоком уровне</w:t>
      </w:r>
      <w:r w:rsidR="0076331D" w:rsidRPr="0076331D">
        <w:rPr>
          <w:rFonts w:ascii="Times New Roman" w:hAnsi="Times New Roman"/>
          <w:sz w:val="28"/>
          <w:szCs w:val="28"/>
        </w:rPr>
        <w:t>. Так, в 2018 год</w:t>
      </w:r>
      <w:r w:rsidR="00DE434A">
        <w:rPr>
          <w:rFonts w:ascii="Times New Roman" w:hAnsi="Times New Roman"/>
          <w:sz w:val="28"/>
          <w:szCs w:val="28"/>
        </w:rPr>
        <w:t>у</w:t>
      </w:r>
      <w:r w:rsidR="0076331D" w:rsidRPr="0076331D">
        <w:rPr>
          <w:rFonts w:ascii="Times New Roman" w:hAnsi="Times New Roman"/>
          <w:sz w:val="28"/>
          <w:szCs w:val="28"/>
        </w:rPr>
        <w:t xml:space="preserve"> доля обоснованных жалоб относительно рассмотренных составила </w:t>
      </w:r>
      <w:r>
        <w:rPr>
          <w:rFonts w:ascii="Times New Roman" w:hAnsi="Times New Roman"/>
          <w:sz w:val="28"/>
          <w:szCs w:val="28"/>
        </w:rPr>
        <w:t>57,5</w:t>
      </w:r>
      <w:r w:rsidR="0076331D" w:rsidRPr="0076331D">
        <w:rPr>
          <w:rFonts w:ascii="Times New Roman" w:hAnsi="Times New Roman"/>
          <w:sz w:val="28"/>
          <w:szCs w:val="28"/>
        </w:rPr>
        <w:t>%</w:t>
      </w:r>
      <w:r w:rsidR="00AC389A">
        <w:rPr>
          <w:rFonts w:ascii="Times New Roman" w:hAnsi="Times New Roman"/>
          <w:sz w:val="28"/>
          <w:szCs w:val="28"/>
        </w:rPr>
        <w:t>, в текущем периоде 2019 года</w:t>
      </w:r>
      <w:r w:rsidR="009C2F5E">
        <w:rPr>
          <w:rFonts w:ascii="Times New Roman" w:hAnsi="Times New Roman"/>
          <w:sz w:val="28"/>
          <w:szCs w:val="28"/>
        </w:rPr>
        <w:t xml:space="preserve"> </w:t>
      </w:r>
      <w:r w:rsidR="005E2958">
        <w:rPr>
          <w:rFonts w:ascii="Times New Roman" w:hAnsi="Times New Roman"/>
          <w:sz w:val="28"/>
          <w:szCs w:val="28"/>
        </w:rPr>
        <w:t>47</w:t>
      </w:r>
      <w:r w:rsidR="009C2F5E">
        <w:rPr>
          <w:rFonts w:ascii="Times New Roman" w:hAnsi="Times New Roman"/>
          <w:sz w:val="28"/>
          <w:szCs w:val="28"/>
        </w:rPr>
        <w:t>,</w:t>
      </w:r>
      <w:r w:rsidR="005E2958">
        <w:rPr>
          <w:rFonts w:ascii="Times New Roman" w:hAnsi="Times New Roman"/>
          <w:sz w:val="28"/>
          <w:szCs w:val="28"/>
        </w:rPr>
        <w:t>8</w:t>
      </w:r>
      <w:r w:rsidR="009C2F5E">
        <w:rPr>
          <w:rFonts w:ascii="Times New Roman" w:hAnsi="Times New Roman"/>
          <w:sz w:val="28"/>
          <w:szCs w:val="28"/>
        </w:rPr>
        <w:t>%</w:t>
      </w:r>
      <w:r w:rsidR="0076331D" w:rsidRPr="0076331D">
        <w:rPr>
          <w:rFonts w:ascii="Times New Roman" w:hAnsi="Times New Roman"/>
          <w:sz w:val="28"/>
          <w:szCs w:val="28"/>
        </w:rPr>
        <w:t>.</w:t>
      </w:r>
    </w:p>
    <w:p w:rsidR="009D5C30" w:rsidRPr="0076331D" w:rsidRDefault="009D5C30" w:rsidP="009D5C30">
      <w:pPr>
        <w:spacing w:after="0" w:line="240" w:lineRule="auto"/>
        <w:ind w:left="17" w:firstLine="550"/>
        <w:jc w:val="both"/>
        <w:rPr>
          <w:rFonts w:ascii="Times New Roman" w:hAnsi="Times New Roman"/>
          <w:sz w:val="28"/>
          <w:szCs w:val="28"/>
        </w:rPr>
      </w:pPr>
      <w:r w:rsidRPr="0076331D">
        <w:rPr>
          <w:rFonts w:ascii="Times New Roman" w:hAnsi="Times New Roman"/>
          <w:sz w:val="28"/>
          <w:szCs w:val="28"/>
        </w:rPr>
        <w:t xml:space="preserve">Приведенные показатели свидетельствуют о росте уровня правовой просвещенности в вопросах законодательства о контрактной системе среди участников закупок, подающих жалобы, а также о низком уровне подготовки специалистов, осуществляющих закупки, либо их отсутствия вообще (сельские поселения, различные школьные и дошкольные учреждения, и т.д.), в связи с чем, и допускаются нарушения. Кроме того, зачастую именно муниципальные заказчики не отслеживают своевременно изменения законодательства о закупках, а также не учитывают актуальные разъяснения </w:t>
      </w:r>
      <w:r w:rsidRPr="0076331D">
        <w:rPr>
          <w:rFonts w:ascii="Times New Roman" w:hAnsi="Times New Roman"/>
          <w:sz w:val="28"/>
          <w:szCs w:val="28"/>
        </w:rPr>
        <w:lastRenderedPageBreak/>
        <w:t>и судебную практику в части установления требований в документациях о закупках.</w:t>
      </w:r>
    </w:p>
    <w:p w:rsidR="00DE434A" w:rsidRDefault="007165B9" w:rsidP="00DE434A">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В</w:t>
      </w:r>
      <w:r w:rsidR="00DE434A">
        <w:rPr>
          <w:rFonts w:ascii="Times New Roman" w:hAnsi="Times New Roman"/>
          <w:sz w:val="28"/>
          <w:szCs w:val="28"/>
        </w:rPr>
        <w:t xml:space="preserve"> 2018 году </w:t>
      </w:r>
      <w:r w:rsidR="00DE434A" w:rsidRPr="004B0896">
        <w:rPr>
          <w:rFonts w:ascii="Times New Roman" w:hAnsi="Times New Roman"/>
          <w:sz w:val="28"/>
          <w:szCs w:val="28"/>
        </w:rPr>
        <w:t xml:space="preserve">УФАС по РА рассмотрено </w:t>
      </w:r>
      <w:r w:rsidR="00DE434A">
        <w:rPr>
          <w:rFonts w:ascii="Times New Roman" w:hAnsi="Times New Roman"/>
          <w:sz w:val="28"/>
          <w:szCs w:val="28"/>
        </w:rPr>
        <w:t>29</w:t>
      </w:r>
      <w:r w:rsidR="00DE434A" w:rsidRPr="004B0896">
        <w:rPr>
          <w:rFonts w:ascii="Times New Roman" w:hAnsi="Times New Roman"/>
          <w:sz w:val="28"/>
          <w:szCs w:val="28"/>
        </w:rPr>
        <w:t xml:space="preserve"> заявлени</w:t>
      </w:r>
      <w:r w:rsidR="00DE434A">
        <w:rPr>
          <w:rFonts w:ascii="Times New Roman" w:hAnsi="Times New Roman"/>
          <w:sz w:val="28"/>
          <w:szCs w:val="28"/>
        </w:rPr>
        <w:t>й</w:t>
      </w:r>
      <w:r w:rsidR="00DE434A" w:rsidRPr="004B0896">
        <w:rPr>
          <w:rFonts w:ascii="Times New Roman" w:hAnsi="Times New Roman"/>
          <w:sz w:val="28"/>
          <w:szCs w:val="28"/>
        </w:rPr>
        <w:t xml:space="preserve"> о</w:t>
      </w:r>
      <w:r w:rsidR="00DE434A">
        <w:rPr>
          <w:rFonts w:ascii="Times New Roman" w:eastAsia="Times New Roman" w:hAnsi="Times New Roman"/>
          <w:sz w:val="28"/>
          <w:szCs w:val="28"/>
          <w:lang w:eastAsia="ru-RU"/>
        </w:rPr>
        <w:t xml:space="preserve"> включении сведений в отношении хозяйствующих субъектов </w:t>
      </w:r>
      <w:r w:rsidR="00DE434A" w:rsidRPr="000F614F">
        <w:rPr>
          <w:rFonts w:ascii="Times New Roman" w:eastAsia="Times New Roman" w:hAnsi="Times New Roman"/>
          <w:sz w:val="28"/>
          <w:szCs w:val="28"/>
          <w:lang w:eastAsia="ru-RU"/>
        </w:rPr>
        <w:t>в реестр недобросовестных поставщиков</w:t>
      </w:r>
      <w:r w:rsidR="00DE434A">
        <w:rPr>
          <w:rFonts w:ascii="Times New Roman" w:eastAsia="Times New Roman" w:hAnsi="Times New Roman"/>
          <w:sz w:val="28"/>
          <w:szCs w:val="28"/>
          <w:lang w:eastAsia="ru-RU"/>
        </w:rPr>
        <w:t>. По результатам рассмотрения указанных заявлений в отношении 13 хозяйствующих субъект</w:t>
      </w:r>
      <w:r>
        <w:rPr>
          <w:rFonts w:ascii="Times New Roman" w:eastAsia="Times New Roman" w:hAnsi="Times New Roman"/>
          <w:sz w:val="28"/>
          <w:szCs w:val="28"/>
          <w:lang w:eastAsia="ru-RU"/>
        </w:rPr>
        <w:t>ов</w:t>
      </w:r>
      <w:r w:rsidR="00DE434A">
        <w:rPr>
          <w:rFonts w:ascii="Times New Roman" w:eastAsia="Times New Roman" w:hAnsi="Times New Roman"/>
          <w:sz w:val="28"/>
          <w:szCs w:val="28"/>
          <w:lang w:eastAsia="ru-RU"/>
        </w:rPr>
        <w:t xml:space="preserve"> сведения включены в РНП </w:t>
      </w:r>
      <w:r w:rsidR="00DE434A" w:rsidRPr="000F614F">
        <w:rPr>
          <w:rFonts w:ascii="Times New Roman" w:eastAsia="Times New Roman" w:hAnsi="Times New Roman"/>
          <w:sz w:val="28"/>
          <w:szCs w:val="28"/>
          <w:lang w:eastAsia="ru-RU"/>
        </w:rPr>
        <w:t xml:space="preserve">в связи </w:t>
      </w:r>
      <w:r w:rsidR="00DE434A">
        <w:rPr>
          <w:rFonts w:ascii="Times New Roman" w:eastAsia="Times New Roman" w:hAnsi="Times New Roman"/>
          <w:sz w:val="28"/>
          <w:szCs w:val="28"/>
          <w:lang w:eastAsia="ru-RU"/>
        </w:rPr>
        <w:t xml:space="preserve">с </w:t>
      </w:r>
      <w:r w:rsidR="00DE434A" w:rsidRPr="000F614F">
        <w:rPr>
          <w:rFonts w:ascii="Times New Roman" w:eastAsia="Times New Roman" w:hAnsi="Times New Roman"/>
          <w:sz w:val="28"/>
          <w:szCs w:val="28"/>
          <w:lang w:eastAsia="ru-RU"/>
        </w:rPr>
        <w:t>уклонением участник</w:t>
      </w:r>
      <w:r w:rsidR="00DE434A">
        <w:rPr>
          <w:rFonts w:ascii="Times New Roman" w:eastAsia="Times New Roman" w:hAnsi="Times New Roman"/>
          <w:sz w:val="28"/>
          <w:szCs w:val="28"/>
          <w:lang w:eastAsia="ru-RU"/>
        </w:rPr>
        <w:t>ов</w:t>
      </w:r>
      <w:r w:rsidR="00DE434A" w:rsidRPr="000F614F">
        <w:rPr>
          <w:rFonts w:ascii="Times New Roman" w:eastAsia="Times New Roman" w:hAnsi="Times New Roman"/>
          <w:sz w:val="28"/>
          <w:szCs w:val="28"/>
          <w:lang w:eastAsia="ru-RU"/>
        </w:rPr>
        <w:t xml:space="preserve"> от заключения контракта</w:t>
      </w:r>
      <w:r w:rsidR="00DE434A">
        <w:rPr>
          <w:rFonts w:ascii="Times New Roman" w:eastAsia="Times New Roman" w:hAnsi="Times New Roman"/>
          <w:sz w:val="28"/>
          <w:szCs w:val="28"/>
          <w:lang w:eastAsia="ru-RU"/>
        </w:rPr>
        <w:t xml:space="preserve"> либо односторонним расторжени</w:t>
      </w:r>
      <w:r>
        <w:rPr>
          <w:rFonts w:ascii="Times New Roman" w:eastAsia="Times New Roman" w:hAnsi="Times New Roman"/>
          <w:sz w:val="28"/>
          <w:szCs w:val="28"/>
          <w:lang w:eastAsia="ru-RU"/>
        </w:rPr>
        <w:t>ем</w:t>
      </w:r>
      <w:r w:rsidR="00DE434A">
        <w:rPr>
          <w:rFonts w:ascii="Times New Roman" w:eastAsia="Times New Roman" w:hAnsi="Times New Roman"/>
          <w:sz w:val="28"/>
          <w:szCs w:val="28"/>
          <w:lang w:eastAsia="ru-RU"/>
        </w:rPr>
        <w:t xml:space="preserve"> контракта</w:t>
      </w:r>
      <w:r w:rsidR="00DE434A" w:rsidRPr="000F614F">
        <w:rPr>
          <w:rFonts w:ascii="Times New Roman" w:eastAsia="Times New Roman" w:hAnsi="Times New Roman"/>
          <w:sz w:val="28"/>
          <w:szCs w:val="28"/>
          <w:lang w:eastAsia="ru-RU"/>
        </w:rPr>
        <w:t xml:space="preserve">. </w:t>
      </w:r>
    </w:p>
    <w:p w:rsidR="00973F5C" w:rsidRDefault="00973F5C" w:rsidP="00CF4083">
      <w:pPr>
        <w:spacing w:after="0" w:line="240" w:lineRule="auto"/>
        <w:ind w:firstLine="709"/>
        <w:jc w:val="both"/>
        <w:rPr>
          <w:rFonts w:ascii="Times New Roman" w:eastAsia="Times New Roman" w:hAnsi="Times New Roman"/>
          <w:sz w:val="28"/>
          <w:szCs w:val="28"/>
          <w:lang w:eastAsia="ru-RU"/>
        </w:rPr>
      </w:pPr>
      <w:r w:rsidRPr="004B0896">
        <w:rPr>
          <w:rFonts w:ascii="Times New Roman" w:hAnsi="Times New Roman"/>
          <w:sz w:val="28"/>
          <w:szCs w:val="28"/>
        </w:rPr>
        <w:t xml:space="preserve">В </w:t>
      </w:r>
      <w:r w:rsidR="00DE434A">
        <w:rPr>
          <w:rFonts w:ascii="Times New Roman" w:hAnsi="Times New Roman"/>
          <w:sz w:val="28"/>
          <w:szCs w:val="28"/>
        </w:rPr>
        <w:t xml:space="preserve">текущем </w:t>
      </w:r>
      <w:r w:rsidRPr="004B0896">
        <w:rPr>
          <w:rFonts w:ascii="Times New Roman" w:hAnsi="Times New Roman"/>
          <w:sz w:val="28"/>
          <w:szCs w:val="28"/>
        </w:rPr>
        <w:t>периоде</w:t>
      </w:r>
      <w:r w:rsidR="00DE434A">
        <w:rPr>
          <w:rFonts w:ascii="Times New Roman" w:hAnsi="Times New Roman"/>
          <w:sz w:val="28"/>
          <w:szCs w:val="28"/>
        </w:rPr>
        <w:t xml:space="preserve"> 2019 года</w:t>
      </w:r>
      <w:r w:rsidRPr="004B0896">
        <w:rPr>
          <w:rFonts w:ascii="Times New Roman" w:hAnsi="Times New Roman"/>
          <w:sz w:val="28"/>
          <w:szCs w:val="28"/>
        </w:rPr>
        <w:t xml:space="preserve"> </w:t>
      </w:r>
      <w:r w:rsidR="00D71B0C" w:rsidRPr="004B0896">
        <w:rPr>
          <w:rFonts w:ascii="Times New Roman" w:hAnsi="Times New Roman"/>
          <w:sz w:val="28"/>
          <w:szCs w:val="28"/>
        </w:rPr>
        <w:t xml:space="preserve">рассмотрено </w:t>
      </w:r>
      <w:r w:rsidR="005E2958">
        <w:rPr>
          <w:rFonts w:ascii="Times New Roman" w:hAnsi="Times New Roman"/>
          <w:sz w:val="28"/>
          <w:szCs w:val="28"/>
        </w:rPr>
        <w:t>25</w:t>
      </w:r>
      <w:r w:rsidR="00D71B0C" w:rsidRPr="004B0896">
        <w:rPr>
          <w:rFonts w:ascii="Times New Roman" w:hAnsi="Times New Roman"/>
          <w:sz w:val="28"/>
          <w:szCs w:val="28"/>
        </w:rPr>
        <w:t xml:space="preserve"> заявлени</w:t>
      </w:r>
      <w:r w:rsidR="00E0290C">
        <w:rPr>
          <w:rFonts w:ascii="Times New Roman" w:hAnsi="Times New Roman"/>
          <w:sz w:val="28"/>
          <w:szCs w:val="28"/>
        </w:rPr>
        <w:t>й</w:t>
      </w:r>
      <w:r w:rsidR="00D71B0C" w:rsidRPr="004B0896">
        <w:rPr>
          <w:rFonts w:ascii="Times New Roman" w:hAnsi="Times New Roman"/>
          <w:sz w:val="28"/>
          <w:szCs w:val="28"/>
        </w:rPr>
        <w:t xml:space="preserve"> о</w:t>
      </w:r>
      <w:r w:rsidR="00D71B0C">
        <w:rPr>
          <w:rFonts w:ascii="Times New Roman" w:eastAsia="Times New Roman" w:hAnsi="Times New Roman"/>
          <w:sz w:val="28"/>
          <w:szCs w:val="28"/>
          <w:lang w:eastAsia="ru-RU"/>
        </w:rPr>
        <w:t xml:space="preserve"> включении сведений в отношении хозяйствующих субъектов </w:t>
      </w:r>
      <w:r w:rsidRPr="000F614F">
        <w:rPr>
          <w:rFonts w:ascii="Times New Roman" w:eastAsia="Times New Roman" w:hAnsi="Times New Roman"/>
          <w:sz w:val="28"/>
          <w:szCs w:val="28"/>
          <w:lang w:eastAsia="ru-RU"/>
        </w:rPr>
        <w:t>в реестр недобросовестных поставщиков</w:t>
      </w:r>
      <w:r w:rsidR="00D71B0C">
        <w:rPr>
          <w:rFonts w:ascii="Times New Roman" w:eastAsia="Times New Roman" w:hAnsi="Times New Roman"/>
          <w:sz w:val="28"/>
          <w:szCs w:val="28"/>
          <w:lang w:eastAsia="ru-RU"/>
        </w:rPr>
        <w:t xml:space="preserve">. По результатам рассмотрения указанных заявлений в отношении </w:t>
      </w:r>
      <w:r w:rsidR="005E2958">
        <w:rPr>
          <w:rFonts w:ascii="Times New Roman" w:eastAsia="Times New Roman" w:hAnsi="Times New Roman"/>
          <w:sz w:val="28"/>
          <w:szCs w:val="28"/>
          <w:lang w:eastAsia="ru-RU"/>
        </w:rPr>
        <w:t>11</w:t>
      </w:r>
      <w:r w:rsidR="00D71B0C">
        <w:rPr>
          <w:rFonts w:ascii="Times New Roman" w:eastAsia="Times New Roman" w:hAnsi="Times New Roman"/>
          <w:sz w:val="28"/>
          <w:szCs w:val="28"/>
          <w:lang w:eastAsia="ru-RU"/>
        </w:rPr>
        <w:t xml:space="preserve"> хозяйствующ</w:t>
      </w:r>
      <w:r w:rsidR="003C50AE">
        <w:rPr>
          <w:rFonts w:ascii="Times New Roman" w:eastAsia="Times New Roman" w:hAnsi="Times New Roman"/>
          <w:sz w:val="28"/>
          <w:szCs w:val="28"/>
          <w:lang w:eastAsia="ru-RU"/>
        </w:rPr>
        <w:t>их</w:t>
      </w:r>
      <w:r w:rsidR="00D71B0C">
        <w:rPr>
          <w:rFonts w:ascii="Times New Roman" w:eastAsia="Times New Roman" w:hAnsi="Times New Roman"/>
          <w:sz w:val="28"/>
          <w:szCs w:val="28"/>
          <w:lang w:eastAsia="ru-RU"/>
        </w:rPr>
        <w:t xml:space="preserve"> субъект</w:t>
      </w:r>
      <w:r w:rsidR="007165B9">
        <w:rPr>
          <w:rFonts w:ascii="Times New Roman" w:eastAsia="Times New Roman" w:hAnsi="Times New Roman"/>
          <w:sz w:val="28"/>
          <w:szCs w:val="28"/>
          <w:lang w:eastAsia="ru-RU"/>
        </w:rPr>
        <w:t>ов</w:t>
      </w:r>
      <w:r w:rsidR="00D71B0C">
        <w:rPr>
          <w:rFonts w:ascii="Times New Roman" w:eastAsia="Times New Roman" w:hAnsi="Times New Roman"/>
          <w:sz w:val="28"/>
          <w:szCs w:val="28"/>
          <w:lang w:eastAsia="ru-RU"/>
        </w:rPr>
        <w:t xml:space="preserve"> сведения включены в РНП </w:t>
      </w:r>
      <w:r w:rsidRPr="000F614F">
        <w:rPr>
          <w:rFonts w:ascii="Times New Roman" w:eastAsia="Times New Roman" w:hAnsi="Times New Roman"/>
          <w:sz w:val="28"/>
          <w:szCs w:val="28"/>
          <w:lang w:eastAsia="ru-RU"/>
        </w:rPr>
        <w:t xml:space="preserve">в связи </w:t>
      </w:r>
      <w:r w:rsidR="00122E66">
        <w:rPr>
          <w:rFonts w:ascii="Times New Roman" w:eastAsia="Times New Roman" w:hAnsi="Times New Roman"/>
          <w:sz w:val="28"/>
          <w:szCs w:val="28"/>
          <w:lang w:eastAsia="ru-RU"/>
        </w:rPr>
        <w:t xml:space="preserve">с </w:t>
      </w:r>
      <w:r w:rsidRPr="000F614F">
        <w:rPr>
          <w:rFonts w:ascii="Times New Roman" w:eastAsia="Times New Roman" w:hAnsi="Times New Roman"/>
          <w:sz w:val="28"/>
          <w:szCs w:val="28"/>
          <w:lang w:eastAsia="ru-RU"/>
        </w:rPr>
        <w:t>уклонением участник</w:t>
      </w:r>
      <w:r w:rsidR="003C50AE">
        <w:rPr>
          <w:rFonts w:ascii="Times New Roman" w:eastAsia="Times New Roman" w:hAnsi="Times New Roman"/>
          <w:sz w:val="28"/>
          <w:szCs w:val="28"/>
          <w:lang w:eastAsia="ru-RU"/>
        </w:rPr>
        <w:t>ов</w:t>
      </w:r>
      <w:r w:rsidRPr="000F614F">
        <w:rPr>
          <w:rFonts w:ascii="Times New Roman" w:eastAsia="Times New Roman" w:hAnsi="Times New Roman"/>
          <w:sz w:val="28"/>
          <w:szCs w:val="28"/>
          <w:lang w:eastAsia="ru-RU"/>
        </w:rPr>
        <w:t xml:space="preserve"> от заключения контракта</w:t>
      </w:r>
      <w:r w:rsidR="003C50AE">
        <w:rPr>
          <w:rFonts w:ascii="Times New Roman" w:eastAsia="Times New Roman" w:hAnsi="Times New Roman"/>
          <w:sz w:val="28"/>
          <w:szCs w:val="28"/>
          <w:lang w:eastAsia="ru-RU"/>
        </w:rPr>
        <w:t xml:space="preserve"> либо односторонним расторжени</w:t>
      </w:r>
      <w:r w:rsidR="007165B9">
        <w:rPr>
          <w:rFonts w:ascii="Times New Roman" w:eastAsia="Times New Roman" w:hAnsi="Times New Roman"/>
          <w:sz w:val="28"/>
          <w:szCs w:val="28"/>
          <w:lang w:eastAsia="ru-RU"/>
        </w:rPr>
        <w:t>ем</w:t>
      </w:r>
      <w:r w:rsidR="003C50AE">
        <w:rPr>
          <w:rFonts w:ascii="Times New Roman" w:eastAsia="Times New Roman" w:hAnsi="Times New Roman"/>
          <w:sz w:val="28"/>
          <w:szCs w:val="28"/>
          <w:lang w:eastAsia="ru-RU"/>
        </w:rPr>
        <w:t xml:space="preserve"> контракта</w:t>
      </w:r>
      <w:r w:rsidRPr="000F614F">
        <w:rPr>
          <w:rFonts w:ascii="Times New Roman" w:eastAsia="Times New Roman" w:hAnsi="Times New Roman"/>
          <w:sz w:val="28"/>
          <w:szCs w:val="28"/>
          <w:lang w:eastAsia="ru-RU"/>
        </w:rPr>
        <w:t xml:space="preserve">. </w:t>
      </w:r>
    </w:p>
    <w:p w:rsidR="006B6A97" w:rsidRDefault="006B6A97" w:rsidP="009D5C3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imes New Roman" w:hAnsi="Times New Roman"/>
          <w:sz w:val="28"/>
          <w:szCs w:val="28"/>
          <w:lang w:eastAsia="ru-RU"/>
        </w:rPr>
        <w:t>При этом</w:t>
      </w:r>
      <w:r w:rsidR="007165B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обраща</w:t>
      </w:r>
      <w:r w:rsidR="008442A7">
        <w:rPr>
          <w:rFonts w:ascii="Times New Roman" w:eastAsia="Times New Roman" w:hAnsi="Times New Roman"/>
          <w:sz w:val="28"/>
          <w:szCs w:val="28"/>
          <w:lang w:eastAsia="ru-RU"/>
        </w:rPr>
        <w:t>ем</w:t>
      </w:r>
      <w:r>
        <w:rPr>
          <w:rFonts w:ascii="Times New Roman" w:eastAsia="Times New Roman" w:hAnsi="Times New Roman"/>
          <w:sz w:val="28"/>
          <w:szCs w:val="28"/>
          <w:lang w:eastAsia="ru-RU"/>
        </w:rPr>
        <w:t xml:space="preserve"> внимание заказчиков, что направление в антимонопольный орган сведени</w:t>
      </w:r>
      <w:r w:rsidR="00122E66">
        <w:rPr>
          <w:rFonts w:ascii="Times New Roman" w:eastAsia="Times New Roman" w:hAnsi="Times New Roman"/>
          <w:sz w:val="28"/>
          <w:szCs w:val="28"/>
          <w:lang w:eastAsia="ru-RU"/>
        </w:rPr>
        <w:t>й</w:t>
      </w:r>
      <w:r>
        <w:rPr>
          <w:rFonts w:ascii="Times New Roman" w:eastAsia="Times New Roman" w:hAnsi="Times New Roman"/>
          <w:sz w:val="28"/>
          <w:szCs w:val="28"/>
          <w:lang w:eastAsia="ru-RU"/>
        </w:rPr>
        <w:t xml:space="preserve"> в отношении участника</w:t>
      </w:r>
      <w:r w:rsidR="00122E6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уклонившегося от заключения контракта</w:t>
      </w:r>
      <w:r w:rsidR="00122E6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или</w:t>
      </w:r>
      <w:r>
        <w:rPr>
          <w:rFonts w:ascii="Times New Roman" w:eastAsiaTheme="minorHAnsi" w:hAnsi="Times New Roman"/>
          <w:sz w:val="28"/>
          <w:szCs w:val="28"/>
        </w:rPr>
        <w:t xml:space="preserve"> в случае одностороннего отказа заказчика от исполнения контракта для включения в РНП является обязанностью, а не правом.</w:t>
      </w:r>
    </w:p>
    <w:p w:rsidR="006B6A97" w:rsidRDefault="006B6A97" w:rsidP="0011273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Антимонопольный орган</w:t>
      </w:r>
      <w:r w:rsidR="007165B9">
        <w:rPr>
          <w:rFonts w:ascii="Times New Roman" w:eastAsiaTheme="minorHAnsi" w:hAnsi="Times New Roman"/>
          <w:sz w:val="28"/>
          <w:szCs w:val="28"/>
        </w:rPr>
        <w:t>,</w:t>
      </w:r>
      <w:r>
        <w:rPr>
          <w:rFonts w:ascii="Times New Roman" w:eastAsiaTheme="minorHAnsi" w:hAnsi="Times New Roman"/>
          <w:sz w:val="28"/>
          <w:szCs w:val="28"/>
        </w:rPr>
        <w:t xml:space="preserve"> в свою очередь</w:t>
      </w:r>
      <w:r w:rsidR="007165B9">
        <w:rPr>
          <w:rFonts w:ascii="Times New Roman" w:eastAsiaTheme="minorHAnsi" w:hAnsi="Times New Roman"/>
          <w:sz w:val="28"/>
          <w:szCs w:val="28"/>
        </w:rPr>
        <w:t>,</w:t>
      </w:r>
      <w:r>
        <w:rPr>
          <w:rFonts w:ascii="Times New Roman" w:eastAsiaTheme="minorHAnsi" w:hAnsi="Times New Roman"/>
          <w:sz w:val="28"/>
          <w:szCs w:val="28"/>
        </w:rPr>
        <w:t xml:space="preserve"> дает оценку степени добросовестности участника и принимает решение о включении сведений в РНП либо об отказе во включении. </w:t>
      </w:r>
    </w:p>
    <w:p w:rsidR="00D71B0C" w:rsidRDefault="00E0290C" w:rsidP="0011273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Еще раз напомина</w:t>
      </w:r>
      <w:r w:rsidR="008442A7">
        <w:rPr>
          <w:rFonts w:ascii="Times New Roman" w:eastAsia="Times New Roman" w:hAnsi="Times New Roman"/>
          <w:sz w:val="28"/>
          <w:szCs w:val="28"/>
          <w:lang w:eastAsia="ru-RU"/>
        </w:rPr>
        <w:t>ем</w:t>
      </w:r>
      <w:r>
        <w:rPr>
          <w:rFonts w:ascii="Times New Roman" w:eastAsia="Times New Roman" w:hAnsi="Times New Roman"/>
          <w:sz w:val="28"/>
          <w:szCs w:val="28"/>
          <w:lang w:eastAsia="ru-RU"/>
        </w:rPr>
        <w:t>, что</w:t>
      </w:r>
      <w:r w:rsidR="00D71B0C">
        <w:rPr>
          <w:rFonts w:ascii="Times New Roman" w:eastAsia="Times New Roman" w:hAnsi="Times New Roman"/>
          <w:sz w:val="28"/>
          <w:szCs w:val="28"/>
          <w:lang w:eastAsia="ru-RU"/>
        </w:rPr>
        <w:t xml:space="preserve"> в силу ст. 104 Закона о контрактной системе </w:t>
      </w:r>
      <w:r w:rsidR="007E7704">
        <w:rPr>
          <w:rFonts w:ascii="Times New Roman" w:eastAsia="Times New Roman" w:hAnsi="Times New Roman"/>
          <w:sz w:val="28"/>
          <w:szCs w:val="28"/>
          <w:lang w:eastAsia="ru-RU"/>
        </w:rPr>
        <w:t xml:space="preserve">заказчик </w:t>
      </w:r>
      <w:r w:rsidR="00D71B0C">
        <w:rPr>
          <w:rFonts w:ascii="Times New Roman" w:eastAsia="Times New Roman" w:hAnsi="Times New Roman"/>
          <w:sz w:val="28"/>
          <w:szCs w:val="28"/>
          <w:lang w:eastAsia="ru-RU"/>
        </w:rPr>
        <w:t>обязан направить в антимонопольный орган сведения в отношении участника</w:t>
      </w:r>
      <w:r w:rsidR="00122E66">
        <w:rPr>
          <w:rFonts w:ascii="Times New Roman" w:eastAsia="Times New Roman" w:hAnsi="Times New Roman"/>
          <w:sz w:val="28"/>
          <w:szCs w:val="28"/>
          <w:lang w:eastAsia="ru-RU"/>
        </w:rPr>
        <w:t>,</w:t>
      </w:r>
      <w:r w:rsidR="00D71B0C">
        <w:rPr>
          <w:rFonts w:ascii="Times New Roman" w:eastAsia="Times New Roman" w:hAnsi="Times New Roman"/>
          <w:sz w:val="28"/>
          <w:szCs w:val="28"/>
          <w:lang w:eastAsia="ru-RU"/>
        </w:rPr>
        <w:t xml:space="preserve"> уклонившегося от заключения контракта</w:t>
      </w:r>
      <w:r w:rsidR="007165B9">
        <w:rPr>
          <w:rFonts w:ascii="Times New Roman" w:eastAsia="Times New Roman" w:hAnsi="Times New Roman"/>
          <w:sz w:val="28"/>
          <w:szCs w:val="28"/>
          <w:lang w:eastAsia="ru-RU"/>
        </w:rPr>
        <w:t>,</w:t>
      </w:r>
      <w:r w:rsidR="00D71B0C">
        <w:rPr>
          <w:rFonts w:ascii="Times New Roman" w:eastAsia="Times New Roman" w:hAnsi="Times New Roman"/>
          <w:sz w:val="28"/>
          <w:szCs w:val="28"/>
          <w:lang w:eastAsia="ru-RU"/>
        </w:rPr>
        <w:t xml:space="preserve"> </w:t>
      </w:r>
      <w:r w:rsidR="006B6A97">
        <w:rPr>
          <w:rFonts w:ascii="Times New Roman" w:eastAsia="Times New Roman" w:hAnsi="Times New Roman"/>
          <w:sz w:val="28"/>
          <w:szCs w:val="28"/>
          <w:lang w:eastAsia="ru-RU"/>
        </w:rPr>
        <w:t xml:space="preserve">не зависимо от того, </w:t>
      </w:r>
      <w:r w:rsidR="00D71B0C">
        <w:rPr>
          <w:rFonts w:ascii="Times New Roman" w:eastAsia="Times New Roman" w:hAnsi="Times New Roman"/>
          <w:sz w:val="28"/>
          <w:szCs w:val="28"/>
          <w:lang w:eastAsia="ru-RU"/>
        </w:rPr>
        <w:t>заключен ли контракт</w:t>
      </w:r>
      <w:r w:rsidR="006B6A97">
        <w:rPr>
          <w:rFonts w:ascii="Times New Roman" w:eastAsia="Times New Roman" w:hAnsi="Times New Roman"/>
          <w:sz w:val="28"/>
          <w:szCs w:val="28"/>
          <w:lang w:eastAsia="ru-RU"/>
        </w:rPr>
        <w:t xml:space="preserve"> со вторым участником.</w:t>
      </w:r>
    </w:p>
    <w:p w:rsidR="00A312AB" w:rsidRDefault="00A312AB" w:rsidP="00112734">
      <w:pPr>
        <w:spacing w:after="0" w:line="240" w:lineRule="auto"/>
        <w:ind w:firstLine="709"/>
        <w:jc w:val="both"/>
        <w:rPr>
          <w:rFonts w:ascii="Times New Roman" w:eastAsiaTheme="minorHAnsi" w:hAnsi="Times New Roman"/>
          <w:sz w:val="28"/>
          <w:szCs w:val="28"/>
        </w:rPr>
      </w:pPr>
      <w:r w:rsidRPr="00A312AB">
        <w:rPr>
          <w:rFonts w:ascii="Times New Roman" w:eastAsiaTheme="minorHAnsi" w:hAnsi="Times New Roman"/>
          <w:sz w:val="28"/>
          <w:szCs w:val="28"/>
        </w:rPr>
        <w:t>В сфере производства по делам об административных правонарушениях за нарушения законодательства</w:t>
      </w:r>
      <w:r w:rsidR="0004110D">
        <w:rPr>
          <w:rFonts w:ascii="Times New Roman" w:eastAsiaTheme="minorHAnsi" w:hAnsi="Times New Roman"/>
          <w:sz w:val="28"/>
          <w:szCs w:val="28"/>
        </w:rPr>
        <w:t xml:space="preserve"> о контрактной системе</w:t>
      </w:r>
      <w:r w:rsidRPr="00A312AB">
        <w:rPr>
          <w:rFonts w:ascii="Times New Roman" w:eastAsiaTheme="minorHAnsi" w:hAnsi="Times New Roman"/>
          <w:sz w:val="28"/>
          <w:szCs w:val="28"/>
        </w:rPr>
        <w:t xml:space="preserve"> должностными лицами УФАС </w:t>
      </w:r>
      <w:r>
        <w:rPr>
          <w:rFonts w:ascii="Times New Roman" w:eastAsiaTheme="minorHAnsi" w:hAnsi="Times New Roman"/>
          <w:sz w:val="28"/>
          <w:szCs w:val="28"/>
        </w:rPr>
        <w:t xml:space="preserve">по </w:t>
      </w:r>
      <w:r w:rsidRPr="00A312AB">
        <w:rPr>
          <w:rFonts w:ascii="Times New Roman" w:eastAsiaTheme="minorHAnsi" w:hAnsi="Times New Roman"/>
          <w:sz w:val="28"/>
          <w:szCs w:val="28"/>
        </w:rPr>
        <w:t>Р</w:t>
      </w:r>
      <w:r>
        <w:rPr>
          <w:rFonts w:ascii="Times New Roman" w:eastAsiaTheme="minorHAnsi" w:hAnsi="Times New Roman"/>
          <w:sz w:val="28"/>
          <w:szCs w:val="28"/>
        </w:rPr>
        <w:t>А</w:t>
      </w:r>
      <w:r w:rsidRPr="00A312AB">
        <w:rPr>
          <w:rFonts w:ascii="Times New Roman" w:eastAsiaTheme="minorHAnsi" w:hAnsi="Times New Roman"/>
          <w:sz w:val="28"/>
          <w:szCs w:val="28"/>
        </w:rPr>
        <w:t xml:space="preserve"> вынесено </w:t>
      </w:r>
      <w:r w:rsidR="0004536B">
        <w:rPr>
          <w:rFonts w:ascii="Times New Roman" w:eastAsiaTheme="minorHAnsi" w:hAnsi="Times New Roman"/>
          <w:sz w:val="28"/>
          <w:szCs w:val="28"/>
        </w:rPr>
        <w:t xml:space="preserve">85 </w:t>
      </w:r>
      <w:r w:rsidRPr="00A312AB">
        <w:rPr>
          <w:rFonts w:ascii="Times New Roman" w:eastAsiaTheme="minorHAnsi" w:hAnsi="Times New Roman"/>
          <w:sz w:val="28"/>
          <w:szCs w:val="28"/>
        </w:rPr>
        <w:t>постановлений о назначении административн</w:t>
      </w:r>
      <w:r w:rsidR="007165B9">
        <w:rPr>
          <w:rFonts w:ascii="Times New Roman" w:eastAsiaTheme="minorHAnsi" w:hAnsi="Times New Roman"/>
          <w:sz w:val="28"/>
          <w:szCs w:val="28"/>
        </w:rPr>
        <w:t>ых</w:t>
      </w:r>
      <w:r w:rsidRPr="00A312AB">
        <w:rPr>
          <w:rFonts w:ascii="Times New Roman" w:eastAsiaTheme="minorHAnsi" w:hAnsi="Times New Roman"/>
          <w:sz w:val="28"/>
          <w:szCs w:val="28"/>
        </w:rPr>
        <w:t xml:space="preserve"> наказани</w:t>
      </w:r>
      <w:r w:rsidR="007165B9">
        <w:rPr>
          <w:rFonts w:ascii="Times New Roman" w:eastAsiaTheme="minorHAnsi" w:hAnsi="Times New Roman"/>
          <w:sz w:val="28"/>
          <w:szCs w:val="28"/>
        </w:rPr>
        <w:t>й</w:t>
      </w:r>
      <w:r w:rsidRPr="00A312AB">
        <w:rPr>
          <w:rFonts w:ascii="Times New Roman" w:eastAsiaTheme="minorHAnsi" w:hAnsi="Times New Roman"/>
          <w:sz w:val="28"/>
          <w:szCs w:val="28"/>
        </w:rPr>
        <w:t xml:space="preserve"> в виде административного штрафа  на сумму </w:t>
      </w:r>
      <w:r w:rsidR="0004536B">
        <w:rPr>
          <w:rFonts w:ascii="Times New Roman" w:eastAsiaTheme="minorHAnsi" w:hAnsi="Times New Roman"/>
          <w:sz w:val="28"/>
          <w:szCs w:val="28"/>
        </w:rPr>
        <w:t>886</w:t>
      </w:r>
      <w:r w:rsidRPr="00A312AB">
        <w:rPr>
          <w:rFonts w:ascii="Times New Roman" w:eastAsiaTheme="minorHAnsi" w:hAnsi="Times New Roman"/>
          <w:sz w:val="28"/>
          <w:szCs w:val="28"/>
        </w:rPr>
        <w:t xml:space="preserve"> тыс. руб.</w:t>
      </w:r>
      <w:r w:rsidR="007165B9">
        <w:rPr>
          <w:rFonts w:ascii="Times New Roman" w:eastAsiaTheme="minorHAnsi" w:hAnsi="Times New Roman"/>
          <w:sz w:val="28"/>
          <w:szCs w:val="28"/>
        </w:rPr>
        <w:t xml:space="preserve">, 21 постановление по ст. 2.9 КоАП РФ – малозначительность. </w:t>
      </w:r>
    </w:p>
    <w:p w:rsidR="00CA2988" w:rsidRPr="00CA2988" w:rsidRDefault="00CA2988" w:rsidP="00112734">
      <w:pPr>
        <w:pStyle w:val="aff2"/>
        <w:spacing w:before="0" w:beforeAutospacing="0" w:after="0" w:afterAutospacing="0"/>
        <w:ind w:firstLine="709"/>
        <w:jc w:val="both"/>
        <w:rPr>
          <w:rFonts w:eastAsiaTheme="minorHAnsi"/>
          <w:sz w:val="28"/>
          <w:szCs w:val="28"/>
          <w:lang w:eastAsia="en-US"/>
        </w:rPr>
      </w:pPr>
      <w:r w:rsidRPr="00CA2988">
        <w:rPr>
          <w:rFonts w:eastAsiaTheme="minorHAnsi"/>
          <w:sz w:val="28"/>
          <w:szCs w:val="28"/>
          <w:lang w:eastAsia="en-US"/>
        </w:rPr>
        <w:t xml:space="preserve">Статьи КоАП РФ, по которым, наиболее часто привлекались должностные лица к административной ответственности  </w:t>
      </w:r>
      <w:r w:rsidR="0004110D">
        <w:rPr>
          <w:rFonts w:eastAsiaTheme="minorHAnsi"/>
          <w:sz w:val="28"/>
          <w:szCs w:val="28"/>
          <w:lang w:eastAsia="en-US"/>
        </w:rPr>
        <w:t xml:space="preserve">в </w:t>
      </w:r>
      <w:r w:rsidRPr="00CA2988">
        <w:rPr>
          <w:rFonts w:eastAsiaTheme="minorHAnsi"/>
          <w:sz w:val="28"/>
          <w:szCs w:val="28"/>
          <w:lang w:eastAsia="en-US"/>
        </w:rPr>
        <w:t>2019 года:</w:t>
      </w:r>
    </w:p>
    <w:p w:rsidR="00CA2988" w:rsidRPr="00CA2988" w:rsidRDefault="00CA2988" w:rsidP="00112734">
      <w:pPr>
        <w:pStyle w:val="aff2"/>
        <w:spacing w:before="0" w:beforeAutospacing="0" w:after="0" w:afterAutospacing="0"/>
        <w:ind w:firstLine="709"/>
        <w:jc w:val="both"/>
        <w:rPr>
          <w:rFonts w:eastAsiaTheme="minorHAnsi"/>
          <w:sz w:val="28"/>
          <w:szCs w:val="28"/>
          <w:lang w:eastAsia="en-US"/>
        </w:rPr>
      </w:pPr>
      <w:r w:rsidRPr="00CA2988">
        <w:rPr>
          <w:rFonts w:eastAsiaTheme="minorHAnsi"/>
          <w:sz w:val="28"/>
          <w:szCs w:val="28"/>
          <w:lang w:eastAsia="en-US"/>
        </w:rPr>
        <w:t xml:space="preserve">- </w:t>
      </w:r>
      <w:r w:rsidR="0004536B">
        <w:rPr>
          <w:rFonts w:eastAsiaTheme="minorHAnsi"/>
          <w:sz w:val="28"/>
          <w:szCs w:val="28"/>
          <w:lang w:eastAsia="en-US"/>
        </w:rPr>
        <w:t>4</w:t>
      </w:r>
      <w:r w:rsidRPr="00CA2988">
        <w:rPr>
          <w:rFonts w:eastAsiaTheme="minorHAnsi"/>
          <w:sz w:val="28"/>
          <w:szCs w:val="28"/>
          <w:lang w:eastAsia="en-US"/>
        </w:rPr>
        <w:t xml:space="preserve">0 дел по 4.2 ст.7.30 КоАП РФ - утверждение документации об аукционе,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ч.4 и 4.1 </w:t>
      </w:r>
      <w:r w:rsidR="007165B9">
        <w:rPr>
          <w:rFonts w:eastAsiaTheme="minorHAnsi"/>
          <w:sz w:val="28"/>
          <w:szCs w:val="28"/>
          <w:lang w:eastAsia="en-US"/>
        </w:rPr>
        <w:t xml:space="preserve">данной </w:t>
      </w:r>
      <w:r w:rsidRPr="00CA2988">
        <w:rPr>
          <w:rFonts w:eastAsiaTheme="minorHAnsi"/>
          <w:sz w:val="28"/>
          <w:szCs w:val="28"/>
          <w:lang w:eastAsia="en-US"/>
        </w:rPr>
        <w:t xml:space="preserve">статьи, влечет наложение административного штрафа на должностных лиц в размере трех тысяч рублей. </w:t>
      </w:r>
    </w:p>
    <w:p w:rsidR="00CA2988" w:rsidRPr="00CA2988" w:rsidRDefault="00CA2988" w:rsidP="00112734">
      <w:pPr>
        <w:pStyle w:val="aff2"/>
        <w:spacing w:before="0" w:beforeAutospacing="0" w:after="0" w:afterAutospacing="0"/>
        <w:ind w:firstLine="709"/>
        <w:jc w:val="both"/>
        <w:rPr>
          <w:rFonts w:eastAsiaTheme="minorHAnsi"/>
          <w:sz w:val="28"/>
          <w:szCs w:val="28"/>
          <w:lang w:eastAsia="en-US"/>
        </w:rPr>
      </w:pPr>
      <w:r w:rsidRPr="00CA2988">
        <w:rPr>
          <w:rFonts w:eastAsiaTheme="minorHAnsi"/>
          <w:sz w:val="28"/>
          <w:szCs w:val="28"/>
          <w:lang w:eastAsia="en-US"/>
        </w:rPr>
        <w:t>-1</w:t>
      </w:r>
      <w:r w:rsidR="0004536B">
        <w:rPr>
          <w:rFonts w:eastAsiaTheme="minorHAnsi"/>
          <w:sz w:val="28"/>
          <w:szCs w:val="28"/>
          <w:lang w:eastAsia="en-US"/>
        </w:rPr>
        <w:t>6</w:t>
      </w:r>
      <w:r w:rsidRPr="00CA2988">
        <w:rPr>
          <w:rFonts w:eastAsiaTheme="minorHAnsi"/>
          <w:sz w:val="28"/>
          <w:szCs w:val="28"/>
          <w:lang w:eastAsia="en-US"/>
        </w:rPr>
        <w:t xml:space="preserve"> дел по ч</w:t>
      </w:r>
      <w:r w:rsidR="007165B9">
        <w:rPr>
          <w:rFonts w:eastAsiaTheme="minorHAnsi"/>
          <w:sz w:val="28"/>
          <w:szCs w:val="28"/>
          <w:lang w:eastAsia="en-US"/>
        </w:rPr>
        <w:t>.</w:t>
      </w:r>
      <w:r w:rsidRPr="00CA2988">
        <w:rPr>
          <w:rFonts w:eastAsiaTheme="minorHAnsi"/>
          <w:sz w:val="28"/>
          <w:szCs w:val="28"/>
          <w:lang w:eastAsia="en-US"/>
        </w:rPr>
        <w:t xml:space="preserve"> 2 ст.7.30 КоАП РФ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закупке надлежащей, соответствующей требованиям  </w:t>
      </w:r>
      <w:r w:rsidRPr="00CA2988">
        <w:rPr>
          <w:rFonts w:eastAsiaTheme="minorHAnsi"/>
          <w:sz w:val="28"/>
          <w:szCs w:val="28"/>
          <w:lang w:eastAsia="en-US"/>
        </w:rPr>
        <w:lastRenderedPageBreak/>
        <w:t>документации,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w:t>
      </w:r>
      <w:r w:rsidR="007165B9">
        <w:rPr>
          <w:rFonts w:eastAsiaTheme="minorHAnsi"/>
          <w:sz w:val="28"/>
          <w:szCs w:val="28"/>
          <w:lang w:eastAsia="en-US"/>
        </w:rPr>
        <w:t xml:space="preserve">, </w:t>
      </w:r>
      <w:r w:rsidR="00436DB5" w:rsidRPr="00436DB5">
        <w:rPr>
          <w:rFonts w:eastAsiaTheme="minorHAnsi"/>
          <w:sz w:val="28"/>
          <w:szCs w:val="28"/>
          <w:lang w:eastAsia="en-US"/>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r w:rsidRPr="00CA2988">
        <w:rPr>
          <w:rFonts w:eastAsiaTheme="minorHAnsi"/>
          <w:sz w:val="28"/>
          <w:szCs w:val="28"/>
          <w:lang w:eastAsia="en-US"/>
        </w:rPr>
        <w:t>.</w:t>
      </w:r>
    </w:p>
    <w:p w:rsidR="001F7CC8" w:rsidRDefault="00CA2988" w:rsidP="001F7CC8">
      <w:pPr>
        <w:pStyle w:val="aff2"/>
        <w:spacing w:before="0" w:beforeAutospacing="0" w:after="0" w:afterAutospacing="0"/>
        <w:ind w:firstLine="709"/>
        <w:jc w:val="both"/>
        <w:rPr>
          <w:rFonts w:eastAsiaTheme="minorHAnsi"/>
          <w:sz w:val="28"/>
          <w:szCs w:val="28"/>
          <w:lang w:eastAsia="en-US"/>
        </w:rPr>
      </w:pPr>
      <w:r w:rsidRPr="00CA2988">
        <w:rPr>
          <w:rFonts w:eastAsiaTheme="minorHAnsi"/>
          <w:sz w:val="28"/>
          <w:szCs w:val="28"/>
          <w:lang w:eastAsia="en-US"/>
        </w:rPr>
        <w:t> -</w:t>
      </w:r>
      <w:r w:rsidR="0004536B">
        <w:rPr>
          <w:rFonts w:eastAsiaTheme="minorHAnsi"/>
          <w:sz w:val="28"/>
          <w:szCs w:val="28"/>
          <w:lang w:eastAsia="en-US"/>
        </w:rPr>
        <w:t>13</w:t>
      </w:r>
      <w:r w:rsidRPr="00CA2988">
        <w:rPr>
          <w:rFonts w:eastAsiaTheme="minorHAnsi"/>
          <w:sz w:val="28"/>
          <w:szCs w:val="28"/>
          <w:lang w:eastAsia="en-US"/>
        </w:rPr>
        <w:t xml:space="preserve"> дел по ч.1 ст.7.32.5 КоАП РФ -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влечет наложение административного штрафа в размере от тридцати тысяч до пятидесяти тысяч рублей</w:t>
      </w:r>
      <w:r>
        <w:rPr>
          <w:rFonts w:eastAsiaTheme="minorHAnsi"/>
          <w:sz w:val="28"/>
          <w:szCs w:val="28"/>
          <w:lang w:eastAsia="en-US"/>
        </w:rPr>
        <w:t>.</w:t>
      </w:r>
    </w:p>
    <w:p w:rsidR="001F7CC8" w:rsidRDefault="001F7CC8" w:rsidP="001F7CC8">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 Закон № 44-ФЗ внесен целый ряд </w:t>
      </w:r>
      <w:hyperlink r:id="rId7" w:history="1">
        <w:r w:rsidRPr="001F7CC8">
          <w:rPr>
            <w:rFonts w:ascii="Times New Roman" w:eastAsiaTheme="minorHAnsi" w:hAnsi="Times New Roman"/>
            <w:sz w:val="28"/>
            <w:szCs w:val="28"/>
          </w:rPr>
          <w:t>новшеств</w:t>
        </w:r>
      </w:hyperlink>
      <w:r>
        <w:rPr>
          <w:rFonts w:ascii="Times New Roman" w:eastAsiaTheme="minorHAnsi" w:hAnsi="Times New Roman"/>
          <w:sz w:val="28"/>
          <w:szCs w:val="28"/>
        </w:rPr>
        <w:t xml:space="preserve">, касающихся вопросов контроля. </w:t>
      </w:r>
    </w:p>
    <w:p w:rsidR="001F7CC8" w:rsidRPr="001F7CC8" w:rsidRDefault="001F7CC8" w:rsidP="001F7CC8">
      <w:pPr>
        <w:pStyle w:val="aff2"/>
        <w:spacing w:before="0" w:beforeAutospacing="0" w:after="0" w:afterAutospacing="0"/>
        <w:ind w:firstLine="709"/>
        <w:jc w:val="both"/>
        <w:rPr>
          <w:rFonts w:eastAsiaTheme="minorHAnsi"/>
          <w:sz w:val="28"/>
          <w:szCs w:val="28"/>
          <w:lang w:eastAsia="en-US"/>
        </w:rPr>
      </w:pPr>
      <w:r w:rsidRPr="001F7CC8">
        <w:rPr>
          <w:rFonts w:eastAsiaTheme="minorHAnsi"/>
          <w:sz w:val="28"/>
          <w:szCs w:val="28"/>
          <w:lang w:eastAsia="en-US"/>
        </w:rPr>
        <w:t>Одним из важнейших нововведений является предоставление всем контрольным органам в сфере закупок права осуществлять контроль в ходе проведения электронных аукционов.</w:t>
      </w:r>
    </w:p>
    <w:p w:rsidR="001F7CC8" w:rsidRPr="001F7CC8" w:rsidRDefault="001F7CC8" w:rsidP="001F7CC8">
      <w:pPr>
        <w:pStyle w:val="aff2"/>
        <w:spacing w:before="0" w:beforeAutospacing="0" w:after="0" w:afterAutospacing="0"/>
        <w:ind w:firstLine="709"/>
        <w:jc w:val="both"/>
        <w:rPr>
          <w:rFonts w:eastAsiaTheme="minorHAnsi"/>
          <w:sz w:val="28"/>
          <w:szCs w:val="28"/>
          <w:lang w:eastAsia="en-US"/>
        </w:rPr>
      </w:pPr>
      <w:r w:rsidRPr="001F7CC8">
        <w:rPr>
          <w:rFonts w:eastAsiaTheme="minorHAnsi"/>
          <w:sz w:val="28"/>
          <w:szCs w:val="28"/>
          <w:lang w:eastAsia="en-US"/>
        </w:rPr>
        <w:t>Из этого следует, что участники закупок смогут подавать жалобы, большая часть которых касалась электронных аукционов, не только в ФАС, но и в орган исполнительной власти субъекта РФ – в части закупок для нужд субъекта РФ и муниципальных образований, в орган местного самоуправления – в части закупок для муниципальных нужд.</w:t>
      </w:r>
    </w:p>
    <w:p w:rsidR="001F7CC8" w:rsidRPr="001F7CC8" w:rsidRDefault="001F7CC8" w:rsidP="001F7CC8">
      <w:pPr>
        <w:pStyle w:val="aff2"/>
        <w:spacing w:before="0" w:beforeAutospacing="0" w:after="0" w:afterAutospacing="0"/>
        <w:ind w:firstLine="709"/>
        <w:jc w:val="both"/>
        <w:rPr>
          <w:rFonts w:eastAsiaTheme="minorHAnsi"/>
          <w:sz w:val="28"/>
          <w:szCs w:val="28"/>
          <w:lang w:eastAsia="en-US"/>
        </w:rPr>
      </w:pPr>
      <w:r w:rsidRPr="001F7CC8">
        <w:rPr>
          <w:rFonts w:eastAsiaTheme="minorHAnsi"/>
          <w:sz w:val="28"/>
          <w:szCs w:val="28"/>
          <w:lang w:eastAsia="en-US"/>
        </w:rPr>
        <w:t>Кроме того, Правительству Российской Федерации предоставлены полномочия по определению порядка осуществления контроля, который должен предусматривать, помимо прочего,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будет учитываться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 Сами критерии отнесения субъекта контроля к определенной категории риска также будут определены Правительством Российской Федерации.</w:t>
      </w:r>
    </w:p>
    <w:p w:rsidR="001F7CC8" w:rsidRPr="001F7CC8" w:rsidRDefault="001F7CC8" w:rsidP="001F7CC8">
      <w:pPr>
        <w:pStyle w:val="aff2"/>
        <w:spacing w:before="0" w:beforeAutospacing="0" w:after="0" w:afterAutospacing="0"/>
        <w:ind w:firstLine="709"/>
        <w:jc w:val="both"/>
        <w:rPr>
          <w:rFonts w:eastAsiaTheme="minorHAnsi"/>
          <w:sz w:val="28"/>
          <w:szCs w:val="28"/>
          <w:lang w:eastAsia="en-US"/>
        </w:rPr>
      </w:pPr>
      <w:r w:rsidRPr="001F7CC8">
        <w:rPr>
          <w:rFonts w:eastAsiaTheme="minorHAnsi"/>
          <w:sz w:val="28"/>
          <w:szCs w:val="28"/>
          <w:lang w:eastAsia="en-US"/>
        </w:rPr>
        <w:t>На сегодняшний момент проект постановления Правительства Российской Федерации определяет следующие такие критерии:</w:t>
      </w:r>
    </w:p>
    <w:p w:rsidR="00436DB5" w:rsidRDefault="001F7CC8" w:rsidP="001F7CC8">
      <w:pPr>
        <w:pStyle w:val="aff2"/>
        <w:spacing w:before="0" w:beforeAutospacing="0" w:after="0" w:afterAutospacing="0"/>
        <w:ind w:firstLine="709"/>
        <w:jc w:val="both"/>
        <w:rPr>
          <w:rFonts w:eastAsiaTheme="minorHAnsi"/>
          <w:sz w:val="28"/>
          <w:szCs w:val="28"/>
          <w:lang w:eastAsia="en-US"/>
        </w:rPr>
      </w:pPr>
      <w:r w:rsidRPr="001F7CC8">
        <w:rPr>
          <w:rFonts w:eastAsiaTheme="minorHAnsi"/>
          <w:sz w:val="28"/>
          <w:szCs w:val="28"/>
          <w:lang w:eastAsia="en-US"/>
        </w:rPr>
        <w:t>- количество закупок, проведенных с нарушениями, в общем количестве проверенных закупок;</w:t>
      </w:r>
    </w:p>
    <w:p w:rsidR="001F7CC8" w:rsidRPr="001F7CC8" w:rsidRDefault="001F7CC8" w:rsidP="001F7CC8">
      <w:pPr>
        <w:pStyle w:val="aff2"/>
        <w:spacing w:before="0" w:beforeAutospacing="0" w:after="0" w:afterAutospacing="0"/>
        <w:ind w:firstLine="709"/>
        <w:jc w:val="both"/>
        <w:rPr>
          <w:rFonts w:eastAsiaTheme="minorHAnsi"/>
          <w:sz w:val="28"/>
          <w:szCs w:val="28"/>
          <w:lang w:eastAsia="en-US"/>
        </w:rPr>
      </w:pPr>
      <w:r w:rsidRPr="001F7CC8">
        <w:rPr>
          <w:rFonts w:eastAsiaTheme="minorHAnsi"/>
          <w:sz w:val="28"/>
          <w:szCs w:val="28"/>
          <w:lang w:eastAsia="en-US"/>
        </w:rPr>
        <w:t xml:space="preserve">- </w:t>
      </w:r>
      <w:r w:rsidR="00436DB5">
        <w:rPr>
          <w:rFonts w:eastAsiaTheme="minorHAnsi"/>
          <w:sz w:val="28"/>
          <w:szCs w:val="28"/>
          <w:lang w:eastAsia="en-US"/>
        </w:rPr>
        <w:t xml:space="preserve"> </w:t>
      </w:r>
      <w:r w:rsidRPr="001F7CC8">
        <w:rPr>
          <w:rFonts w:eastAsiaTheme="minorHAnsi"/>
          <w:sz w:val="28"/>
          <w:szCs w:val="28"/>
          <w:lang w:eastAsia="en-US"/>
        </w:rPr>
        <w:t>количество неисполненных предписаний;</w:t>
      </w:r>
    </w:p>
    <w:p w:rsidR="001F7CC8" w:rsidRPr="001F7CC8" w:rsidRDefault="001F7CC8" w:rsidP="001F7CC8">
      <w:pPr>
        <w:pStyle w:val="aff2"/>
        <w:spacing w:before="0" w:beforeAutospacing="0" w:after="0" w:afterAutospacing="0"/>
        <w:ind w:firstLine="709"/>
        <w:jc w:val="both"/>
        <w:rPr>
          <w:rFonts w:eastAsiaTheme="minorHAnsi"/>
          <w:sz w:val="28"/>
          <w:szCs w:val="28"/>
          <w:lang w:eastAsia="en-US"/>
        </w:rPr>
      </w:pPr>
      <w:r w:rsidRPr="001F7CC8">
        <w:rPr>
          <w:rFonts w:eastAsiaTheme="minorHAnsi"/>
          <w:sz w:val="28"/>
          <w:szCs w:val="28"/>
          <w:lang w:eastAsia="en-US"/>
        </w:rPr>
        <w:t>- количество решений об отказе во включении сведений в РНП (в случае одностороннего отказа от исполнения контракта).</w:t>
      </w:r>
    </w:p>
    <w:p w:rsidR="001F7CC8" w:rsidRPr="001F7CC8" w:rsidRDefault="001F7CC8" w:rsidP="001F7CC8">
      <w:pPr>
        <w:pStyle w:val="aff2"/>
        <w:spacing w:before="0" w:beforeAutospacing="0" w:after="0" w:afterAutospacing="0"/>
        <w:ind w:firstLine="709"/>
        <w:jc w:val="both"/>
        <w:rPr>
          <w:rFonts w:eastAsiaTheme="minorHAnsi"/>
          <w:sz w:val="28"/>
          <w:szCs w:val="28"/>
          <w:lang w:eastAsia="en-US"/>
        </w:rPr>
      </w:pPr>
      <w:r w:rsidRPr="001F7CC8">
        <w:rPr>
          <w:rFonts w:eastAsiaTheme="minorHAnsi"/>
          <w:sz w:val="28"/>
          <w:szCs w:val="28"/>
          <w:lang w:eastAsia="en-US"/>
        </w:rPr>
        <w:t xml:space="preserve">Расширяется перечень оснований для проведения внеплановой проверки. В качестве таковых приводится, в частности, получение информации о признаках нарушения законодательства Российской </w:t>
      </w:r>
      <w:r w:rsidRPr="001F7CC8">
        <w:rPr>
          <w:rFonts w:eastAsiaTheme="minorHAnsi"/>
          <w:sz w:val="28"/>
          <w:szCs w:val="28"/>
          <w:lang w:eastAsia="en-US"/>
        </w:rPr>
        <w:lastRenderedPageBreak/>
        <w:t>Федерации и иных нормативных правовых актов о контрактной системе в сфере закупок, в том числе:</w:t>
      </w:r>
    </w:p>
    <w:p w:rsidR="001F7CC8" w:rsidRPr="001F7CC8" w:rsidRDefault="001F7CC8" w:rsidP="001F7CC8">
      <w:pPr>
        <w:pStyle w:val="aff2"/>
        <w:spacing w:before="0" w:beforeAutospacing="0" w:after="0" w:afterAutospacing="0"/>
        <w:ind w:firstLine="709"/>
        <w:jc w:val="both"/>
        <w:rPr>
          <w:rFonts w:eastAsiaTheme="minorHAnsi"/>
          <w:sz w:val="28"/>
          <w:szCs w:val="28"/>
          <w:lang w:eastAsia="en-US"/>
        </w:rPr>
      </w:pPr>
      <w:r w:rsidRPr="001F7CC8">
        <w:rPr>
          <w:rFonts w:eastAsiaTheme="minorHAnsi"/>
          <w:sz w:val="28"/>
          <w:szCs w:val="28"/>
          <w:lang w:eastAsia="en-US"/>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1F7CC8" w:rsidRPr="001F7CC8" w:rsidRDefault="001F7CC8" w:rsidP="001F7CC8">
      <w:pPr>
        <w:pStyle w:val="aff2"/>
        <w:spacing w:before="0" w:beforeAutospacing="0" w:after="0" w:afterAutospacing="0"/>
        <w:ind w:firstLine="709"/>
        <w:jc w:val="both"/>
        <w:rPr>
          <w:rFonts w:eastAsiaTheme="minorHAnsi"/>
          <w:sz w:val="28"/>
          <w:szCs w:val="28"/>
          <w:lang w:eastAsia="en-US"/>
        </w:rPr>
      </w:pPr>
      <w:r w:rsidRPr="001F7CC8">
        <w:rPr>
          <w:rFonts w:eastAsiaTheme="minorHAnsi"/>
          <w:sz w:val="28"/>
          <w:szCs w:val="28"/>
          <w:lang w:eastAsia="en-US"/>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1F7CC8" w:rsidRPr="001F7CC8" w:rsidRDefault="001F7CC8" w:rsidP="001F7CC8">
      <w:pPr>
        <w:pStyle w:val="aff2"/>
        <w:spacing w:before="0" w:beforeAutospacing="0" w:after="0" w:afterAutospacing="0"/>
        <w:ind w:firstLine="709"/>
        <w:jc w:val="both"/>
        <w:rPr>
          <w:rFonts w:eastAsiaTheme="minorHAnsi"/>
          <w:sz w:val="28"/>
          <w:szCs w:val="28"/>
          <w:lang w:eastAsia="en-US"/>
        </w:rPr>
      </w:pPr>
      <w:r w:rsidRPr="001F7CC8">
        <w:rPr>
          <w:rFonts w:eastAsiaTheme="minorHAnsi"/>
          <w:sz w:val="28"/>
          <w:szCs w:val="28"/>
          <w:lang w:eastAsia="en-US"/>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1F7CC8" w:rsidRDefault="001F7CC8" w:rsidP="00112734">
      <w:pPr>
        <w:pStyle w:val="aff2"/>
        <w:spacing w:before="0" w:beforeAutospacing="0" w:after="0" w:afterAutospacing="0"/>
        <w:ind w:firstLine="709"/>
        <w:jc w:val="both"/>
        <w:rPr>
          <w:rFonts w:eastAsiaTheme="minorHAnsi"/>
          <w:sz w:val="28"/>
          <w:szCs w:val="28"/>
          <w:lang w:eastAsia="en-US"/>
        </w:rPr>
      </w:pPr>
      <w:r w:rsidRPr="001F7CC8">
        <w:rPr>
          <w:rFonts w:eastAsiaTheme="minorHAnsi"/>
          <w:sz w:val="28"/>
          <w:szCs w:val="28"/>
          <w:lang w:eastAsia="en-US"/>
        </w:rPr>
        <w:t>Также на законодательном уровне, хотя и в общих чертах, вводится институт оценки эффективности органов контроля. Подробный порядок оценки будет установлен Правительством Российской Федерации.</w:t>
      </w:r>
    </w:p>
    <w:p w:rsidR="00112734" w:rsidRDefault="00A312AB" w:rsidP="00112734">
      <w:pPr>
        <w:pStyle w:val="aff2"/>
        <w:spacing w:before="0" w:beforeAutospacing="0" w:after="0" w:afterAutospacing="0"/>
        <w:ind w:firstLine="709"/>
        <w:jc w:val="both"/>
        <w:rPr>
          <w:rFonts w:eastAsiaTheme="minorHAnsi"/>
          <w:sz w:val="28"/>
          <w:szCs w:val="28"/>
          <w:lang w:eastAsia="en-US"/>
        </w:rPr>
      </w:pPr>
      <w:r w:rsidRPr="00A312AB">
        <w:rPr>
          <w:rFonts w:eastAsiaTheme="minorHAnsi"/>
          <w:sz w:val="28"/>
          <w:szCs w:val="28"/>
          <w:lang w:eastAsia="en-US"/>
        </w:rPr>
        <w:t>Мы не перестаем говорить также о проблемах злоупотребления правом в сфере закупок.</w:t>
      </w:r>
    </w:p>
    <w:p w:rsidR="00A312AB" w:rsidRPr="00CA2988" w:rsidRDefault="00A312AB" w:rsidP="00112734">
      <w:pPr>
        <w:pStyle w:val="aff2"/>
        <w:spacing w:before="0" w:beforeAutospacing="0" w:after="0" w:afterAutospacing="0"/>
        <w:ind w:firstLine="709"/>
        <w:jc w:val="both"/>
        <w:rPr>
          <w:rFonts w:eastAsiaTheme="minorHAnsi"/>
          <w:sz w:val="28"/>
          <w:szCs w:val="28"/>
          <w:lang w:eastAsia="en-US"/>
        </w:rPr>
      </w:pPr>
      <w:r w:rsidRPr="00A312AB">
        <w:rPr>
          <w:rFonts w:eastAsiaTheme="minorHAnsi"/>
          <w:sz w:val="28"/>
          <w:szCs w:val="28"/>
          <w:lang w:eastAsia="en-US"/>
        </w:rPr>
        <w:t>Так, не исчезает и проблема установления заказчиками излишних требований к товарам, не обусловленных их потребностями и фактически для них незначимых, что зачастую влечет необоснованное ограничение количества участников закупки.</w:t>
      </w:r>
    </w:p>
    <w:p w:rsidR="00A312AB" w:rsidRPr="00CA2988" w:rsidRDefault="00A312AB" w:rsidP="00112734">
      <w:pPr>
        <w:spacing w:after="0" w:line="240" w:lineRule="auto"/>
        <w:ind w:firstLine="709"/>
        <w:jc w:val="both"/>
        <w:rPr>
          <w:rFonts w:ascii="Times New Roman" w:eastAsiaTheme="minorHAnsi" w:hAnsi="Times New Roman"/>
          <w:sz w:val="28"/>
          <w:szCs w:val="28"/>
        </w:rPr>
      </w:pPr>
      <w:r w:rsidRPr="00CA2988">
        <w:rPr>
          <w:rFonts w:ascii="Times New Roman" w:eastAsiaTheme="minorHAnsi" w:hAnsi="Times New Roman"/>
          <w:sz w:val="28"/>
          <w:szCs w:val="28"/>
        </w:rPr>
        <w:t>Нарушение правил описания объекта закупки выражается также в установление недействующих ГОСТов, стандартов; указание несуществующих единиц измерения, ошибки в описании технических характеристик товара, приводящие к неоднозначному толкованию требований участниками закупок.</w:t>
      </w:r>
    </w:p>
    <w:p w:rsidR="00BC463A" w:rsidRDefault="00A312AB" w:rsidP="00BC463A">
      <w:pPr>
        <w:spacing w:after="0" w:line="240" w:lineRule="auto"/>
        <w:ind w:firstLine="709"/>
        <w:jc w:val="both"/>
        <w:rPr>
          <w:rFonts w:ascii="Times New Roman" w:eastAsiaTheme="minorHAnsi" w:hAnsi="Times New Roman"/>
          <w:sz w:val="28"/>
          <w:szCs w:val="28"/>
        </w:rPr>
      </w:pPr>
      <w:r w:rsidRPr="00A312AB">
        <w:rPr>
          <w:rFonts w:ascii="Times New Roman" w:eastAsiaTheme="minorHAnsi" w:hAnsi="Times New Roman"/>
          <w:sz w:val="28"/>
          <w:szCs w:val="28"/>
        </w:rPr>
        <w:t>Для этого заказчики прибегают к хитростям (в некоторых случаях, формально законным), формируя сложное описание объекта закупки и трудную для понимания, громоздкую инструкцию по заполнению заявок.</w:t>
      </w:r>
    </w:p>
    <w:p w:rsidR="00BC463A" w:rsidRDefault="00BC463A" w:rsidP="00BC463A">
      <w:pPr>
        <w:spacing w:after="0" w:line="240" w:lineRule="auto"/>
        <w:ind w:firstLine="709"/>
        <w:jc w:val="both"/>
        <w:rPr>
          <w:rFonts w:ascii="Times New Roman" w:eastAsiaTheme="minorHAnsi" w:hAnsi="Times New Roman"/>
          <w:sz w:val="28"/>
          <w:szCs w:val="28"/>
        </w:rPr>
      </w:pPr>
      <w:r w:rsidRPr="00BC463A">
        <w:rPr>
          <w:rFonts w:ascii="Times New Roman" w:eastAsiaTheme="minorHAnsi" w:hAnsi="Times New Roman"/>
          <w:sz w:val="28"/>
          <w:szCs w:val="28"/>
        </w:rPr>
        <w:t>Кроме того, деятельность так называемых «профессиональных жалобщиков» разворачивается все более широко. Их количество постоянно увеличивается: к старым добавляются новые; те, кто ранее занимался подобными делами, меняют наименования и места регистрации.</w:t>
      </w:r>
    </w:p>
    <w:p w:rsidR="00BC463A" w:rsidRPr="00BC463A" w:rsidRDefault="00BC463A" w:rsidP="00BC463A">
      <w:pPr>
        <w:spacing w:after="0" w:line="240" w:lineRule="auto"/>
        <w:ind w:firstLine="709"/>
        <w:jc w:val="both"/>
        <w:rPr>
          <w:rFonts w:ascii="Times New Roman" w:eastAsiaTheme="minorHAnsi" w:hAnsi="Times New Roman"/>
          <w:sz w:val="28"/>
          <w:szCs w:val="28"/>
        </w:rPr>
      </w:pPr>
      <w:r w:rsidRPr="00BC463A">
        <w:rPr>
          <w:rFonts w:ascii="Times New Roman" w:eastAsiaTheme="minorHAnsi" w:hAnsi="Times New Roman"/>
          <w:sz w:val="28"/>
          <w:szCs w:val="28"/>
        </w:rPr>
        <w:t>В результате мы имеем огромный поток жалоб, в некоторых случаях почти идентичных, хотя и поданных разными лицами, который препятствует нормальному функционированию как заказчиков, так и контрольных органов.</w:t>
      </w:r>
    </w:p>
    <w:p w:rsidR="0076331D" w:rsidRPr="00CA2988" w:rsidRDefault="003B3242" w:rsidP="00112734">
      <w:pPr>
        <w:spacing w:after="0" w:line="240" w:lineRule="auto"/>
        <w:ind w:firstLine="709"/>
        <w:jc w:val="both"/>
        <w:rPr>
          <w:rFonts w:ascii="Times New Roman" w:eastAsiaTheme="minorHAnsi" w:hAnsi="Times New Roman"/>
          <w:sz w:val="28"/>
          <w:szCs w:val="28"/>
        </w:rPr>
      </w:pPr>
      <w:r w:rsidRPr="00CA2988">
        <w:rPr>
          <w:rFonts w:ascii="Times New Roman" w:eastAsiaTheme="minorHAnsi" w:hAnsi="Times New Roman"/>
          <w:sz w:val="28"/>
          <w:szCs w:val="28"/>
        </w:rPr>
        <w:t>В первую очередь обра</w:t>
      </w:r>
      <w:r w:rsidR="008442A7" w:rsidRPr="00CA2988">
        <w:rPr>
          <w:rFonts w:ascii="Times New Roman" w:eastAsiaTheme="minorHAnsi" w:hAnsi="Times New Roman"/>
          <w:sz w:val="28"/>
          <w:szCs w:val="28"/>
        </w:rPr>
        <w:t>щаем</w:t>
      </w:r>
      <w:r w:rsidRPr="00CA2988">
        <w:rPr>
          <w:rFonts w:ascii="Times New Roman" w:eastAsiaTheme="minorHAnsi" w:hAnsi="Times New Roman"/>
          <w:sz w:val="28"/>
          <w:szCs w:val="28"/>
        </w:rPr>
        <w:t xml:space="preserve"> </w:t>
      </w:r>
      <w:r w:rsidR="00462E23" w:rsidRPr="00CA2988">
        <w:rPr>
          <w:rFonts w:ascii="Times New Roman" w:eastAsiaTheme="minorHAnsi" w:hAnsi="Times New Roman"/>
          <w:sz w:val="28"/>
          <w:szCs w:val="28"/>
        </w:rPr>
        <w:t>В</w:t>
      </w:r>
      <w:r w:rsidRPr="00CA2988">
        <w:rPr>
          <w:rFonts w:ascii="Times New Roman" w:eastAsiaTheme="minorHAnsi" w:hAnsi="Times New Roman"/>
          <w:sz w:val="28"/>
          <w:szCs w:val="28"/>
        </w:rPr>
        <w:t xml:space="preserve">аше внимание на «новые» доводы </w:t>
      </w:r>
      <w:r w:rsidR="00462E23" w:rsidRPr="00CA2988">
        <w:rPr>
          <w:rFonts w:ascii="Times New Roman" w:eastAsiaTheme="minorHAnsi" w:hAnsi="Times New Roman"/>
          <w:sz w:val="28"/>
          <w:szCs w:val="28"/>
        </w:rPr>
        <w:t xml:space="preserve">жалоб, поданные заявителями </w:t>
      </w:r>
      <w:r w:rsidR="005E2958" w:rsidRPr="00CA2988">
        <w:rPr>
          <w:rFonts w:ascii="Times New Roman" w:eastAsiaTheme="minorHAnsi" w:hAnsi="Times New Roman"/>
          <w:sz w:val="28"/>
          <w:szCs w:val="28"/>
        </w:rPr>
        <w:t xml:space="preserve"> в текущем периоде</w:t>
      </w:r>
      <w:r w:rsidR="00462E23" w:rsidRPr="00CA2988">
        <w:rPr>
          <w:rFonts w:ascii="Times New Roman" w:eastAsiaTheme="minorHAnsi" w:hAnsi="Times New Roman"/>
          <w:sz w:val="28"/>
          <w:szCs w:val="28"/>
        </w:rPr>
        <w:t xml:space="preserve">  2019г.</w:t>
      </w:r>
      <w:r w:rsidRPr="00CA2988">
        <w:rPr>
          <w:rFonts w:ascii="Times New Roman" w:eastAsiaTheme="minorHAnsi" w:hAnsi="Times New Roman"/>
          <w:sz w:val="28"/>
          <w:szCs w:val="28"/>
        </w:rPr>
        <w:t>, которые добавились к уже традиционным</w:t>
      </w:r>
      <w:r w:rsidR="00436DB5">
        <w:rPr>
          <w:rFonts w:ascii="Times New Roman" w:eastAsiaTheme="minorHAnsi" w:hAnsi="Times New Roman"/>
          <w:sz w:val="28"/>
          <w:szCs w:val="28"/>
        </w:rPr>
        <w:t>:</w:t>
      </w:r>
    </w:p>
    <w:p w:rsidR="00C04EA6" w:rsidRDefault="0056364A" w:rsidP="00C04EA6">
      <w:pPr>
        <w:spacing w:after="0" w:line="240" w:lineRule="auto"/>
        <w:ind w:firstLine="709"/>
        <w:jc w:val="both"/>
        <w:rPr>
          <w:rFonts w:ascii="Times New Roman" w:hAnsi="Times New Roman"/>
          <w:sz w:val="28"/>
          <w:szCs w:val="28"/>
        </w:rPr>
      </w:pPr>
      <w:r w:rsidRPr="00CA2988">
        <w:rPr>
          <w:rFonts w:ascii="Times New Roman" w:eastAsiaTheme="minorHAnsi" w:hAnsi="Times New Roman"/>
          <w:sz w:val="28"/>
          <w:szCs w:val="28"/>
        </w:rPr>
        <w:t>-</w:t>
      </w:r>
      <w:r w:rsidR="00462E23" w:rsidRPr="00CA2988">
        <w:rPr>
          <w:rFonts w:ascii="Times New Roman" w:eastAsiaTheme="minorHAnsi" w:hAnsi="Times New Roman"/>
          <w:sz w:val="28"/>
          <w:szCs w:val="28"/>
        </w:rPr>
        <w:t xml:space="preserve"> нарушение заказчиками </w:t>
      </w:r>
      <w:r w:rsidR="00487E70" w:rsidRPr="00CA2988">
        <w:rPr>
          <w:rFonts w:ascii="Times New Roman" w:eastAsiaTheme="minorHAnsi" w:hAnsi="Times New Roman"/>
          <w:sz w:val="28"/>
          <w:szCs w:val="28"/>
        </w:rPr>
        <w:t>ч. 12 ст. 21 Закона о контрактной системе, а именно размещение в ЕИС извещений об осуществлении закупки, документации об осуществлении закупки</w:t>
      </w:r>
      <w:r w:rsidR="00487E70">
        <w:rPr>
          <w:rFonts w:ascii="Times New Roman" w:hAnsi="Times New Roman"/>
          <w:sz w:val="28"/>
          <w:szCs w:val="28"/>
        </w:rPr>
        <w:t xml:space="preserve">, если такие извещения, документация содержат информацию, не соответствующую информации, </w:t>
      </w:r>
      <w:r w:rsidR="00487E70">
        <w:rPr>
          <w:rFonts w:ascii="Times New Roman" w:hAnsi="Times New Roman"/>
          <w:sz w:val="28"/>
          <w:szCs w:val="28"/>
        </w:rPr>
        <w:lastRenderedPageBreak/>
        <w:t>указанной в планах-графиках (например</w:t>
      </w:r>
      <w:r w:rsidR="00C04EA6">
        <w:rPr>
          <w:rFonts w:ascii="Times New Roman" w:hAnsi="Times New Roman"/>
          <w:sz w:val="28"/>
          <w:szCs w:val="28"/>
        </w:rPr>
        <w:t>:</w:t>
      </w:r>
      <w:r w:rsidR="00487E70">
        <w:rPr>
          <w:rFonts w:ascii="Times New Roman" w:hAnsi="Times New Roman"/>
          <w:sz w:val="28"/>
          <w:szCs w:val="28"/>
        </w:rPr>
        <w:t xml:space="preserve"> не совпадают сроки выполнения работ</w:t>
      </w:r>
      <w:r w:rsidR="00C77CAF">
        <w:rPr>
          <w:rFonts w:ascii="Times New Roman" w:hAnsi="Times New Roman"/>
          <w:sz w:val="28"/>
          <w:szCs w:val="28"/>
        </w:rPr>
        <w:t xml:space="preserve"> (этапы),</w:t>
      </w:r>
      <w:r w:rsidR="00436DB5">
        <w:rPr>
          <w:rFonts w:ascii="Times New Roman" w:hAnsi="Times New Roman"/>
          <w:sz w:val="28"/>
          <w:szCs w:val="28"/>
        </w:rPr>
        <w:t xml:space="preserve"> </w:t>
      </w:r>
      <w:r w:rsidR="00487E70">
        <w:rPr>
          <w:rFonts w:ascii="Times New Roman" w:hAnsi="Times New Roman"/>
          <w:sz w:val="28"/>
          <w:szCs w:val="28"/>
        </w:rPr>
        <w:t xml:space="preserve">требования к участникам закупки, ограничения и преимущества </w:t>
      </w:r>
      <w:r w:rsidR="00C77CAF">
        <w:rPr>
          <w:rFonts w:ascii="Times New Roman" w:hAnsi="Times New Roman"/>
          <w:sz w:val="28"/>
          <w:szCs w:val="28"/>
        </w:rPr>
        <w:t>предоставляемые участникам закупки и т.д.);</w:t>
      </w:r>
    </w:p>
    <w:p w:rsidR="008F42D8" w:rsidRDefault="0056364A" w:rsidP="00E16020">
      <w:pPr>
        <w:spacing w:after="0" w:line="240" w:lineRule="auto"/>
        <w:ind w:firstLine="709"/>
        <w:jc w:val="both"/>
        <w:rPr>
          <w:rFonts w:ascii="Times New Roman" w:hAnsi="Times New Roman"/>
          <w:sz w:val="28"/>
          <w:szCs w:val="28"/>
        </w:rPr>
      </w:pPr>
      <w:r>
        <w:rPr>
          <w:rFonts w:ascii="Times New Roman" w:hAnsi="Times New Roman"/>
          <w:sz w:val="28"/>
          <w:szCs w:val="28"/>
        </w:rPr>
        <w:t>-</w:t>
      </w:r>
      <w:r w:rsidR="00C77CAF">
        <w:rPr>
          <w:rFonts w:ascii="Times New Roman" w:hAnsi="Times New Roman"/>
          <w:sz w:val="28"/>
          <w:szCs w:val="28"/>
        </w:rPr>
        <w:t xml:space="preserve"> </w:t>
      </w:r>
      <w:r w:rsidR="00252312" w:rsidRPr="00252312">
        <w:rPr>
          <w:rFonts w:ascii="Times New Roman" w:hAnsi="Times New Roman"/>
          <w:sz w:val="28"/>
          <w:szCs w:val="28"/>
        </w:rPr>
        <w:t>неправомерно</w:t>
      </w:r>
      <w:r w:rsidR="00252312">
        <w:rPr>
          <w:rFonts w:ascii="Times New Roman" w:hAnsi="Times New Roman"/>
          <w:sz w:val="28"/>
          <w:szCs w:val="28"/>
        </w:rPr>
        <w:t>е</w:t>
      </w:r>
      <w:r w:rsidR="00252312" w:rsidRPr="00252312">
        <w:rPr>
          <w:rFonts w:ascii="Times New Roman" w:hAnsi="Times New Roman"/>
          <w:sz w:val="28"/>
          <w:szCs w:val="28"/>
        </w:rPr>
        <w:t xml:space="preserve"> установлени</w:t>
      </w:r>
      <w:r w:rsidR="00252312">
        <w:rPr>
          <w:rFonts w:ascii="Times New Roman" w:hAnsi="Times New Roman"/>
          <w:sz w:val="28"/>
          <w:szCs w:val="28"/>
        </w:rPr>
        <w:t>е</w:t>
      </w:r>
      <w:r w:rsidR="00252312" w:rsidRPr="00252312">
        <w:rPr>
          <w:rFonts w:ascii="Times New Roman" w:hAnsi="Times New Roman"/>
          <w:sz w:val="28"/>
          <w:szCs w:val="28"/>
        </w:rPr>
        <w:t xml:space="preserve"> в аукционной документации</w:t>
      </w:r>
      <w:r w:rsidR="008F42D8">
        <w:rPr>
          <w:rFonts w:ascii="Times New Roman" w:hAnsi="Times New Roman"/>
          <w:sz w:val="28"/>
          <w:szCs w:val="28"/>
        </w:rPr>
        <w:t xml:space="preserve"> требовани</w:t>
      </w:r>
      <w:r w:rsidR="00E16020">
        <w:rPr>
          <w:rFonts w:ascii="Times New Roman" w:hAnsi="Times New Roman"/>
          <w:sz w:val="28"/>
          <w:szCs w:val="28"/>
        </w:rPr>
        <w:t>я о</w:t>
      </w:r>
      <w:r w:rsidR="008F42D8">
        <w:rPr>
          <w:rFonts w:ascii="Times New Roman" w:hAnsi="Times New Roman"/>
          <w:sz w:val="28"/>
          <w:szCs w:val="28"/>
        </w:rPr>
        <w:t xml:space="preserve"> </w:t>
      </w:r>
      <w:r w:rsidR="00944284">
        <w:rPr>
          <w:rFonts w:ascii="Times New Roman" w:hAnsi="Times New Roman"/>
          <w:sz w:val="28"/>
          <w:szCs w:val="28"/>
        </w:rPr>
        <w:t>предоставлени</w:t>
      </w:r>
      <w:r w:rsidR="00E16020">
        <w:rPr>
          <w:rFonts w:ascii="Times New Roman" w:hAnsi="Times New Roman"/>
          <w:sz w:val="28"/>
          <w:szCs w:val="28"/>
        </w:rPr>
        <w:t>и</w:t>
      </w:r>
      <w:r w:rsidR="00944284">
        <w:rPr>
          <w:rFonts w:ascii="Times New Roman" w:hAnsi="Times New Roman"/>
          <w:sz w:val="28"/>
          <w:szCs w:val="28"/>
        </w:rPr>
        <w:t xml:space="preserve"> </w:t>
      </w:r>
      <w:r w:rsidR="00E16020">
        <w:rPr>
          <w:rFonts w:ascii="Times New Roman" w:hAnsi="Times New Roman"/>
          <w:sz w:val="28"/>
          <w:szCs w:val="28"/>
        </w:rPr>
        <w:t>в составе второй части заявки</w:t>
      </w:r>
      <w:r w:rsidR="00E16020">
        <w:rPr>
          <w:rFonts w:ascii="Times New Roman" w:hAnsi="Times New Roman"/>
          <w:sz w:val="28"/>
          <w:szCs w:val="28"/>
        </w:rPr>
        <w:t xml:space="preserve"> </w:t>
      </w:r>
      <w:r w:rsidR="00944284">
        <w:rPr>
          <w:rFonts w:ascii="Times New Roman" w:hAnsi="Times New Roman"/>
          <w:sz w:val="28"/>
          <w:szCs w:val="28"/>
        </w:rPr>
        <w:t>документов</w:t>
      </w:r>
      <w:r w:rsidR="00D213DA">
        <w:rPr>
          <w:rFonts w:ascii="Times New Roman" w:hAnsi="Times New Roman"/>
          <w:sz w:val="28"/>
          <w:szCs w:val="28"/>
        </w:rPr>
        <w:t xml:space="preserve">, </w:t>
      </w:r>
      <w:r w:rsidR="00D213DA" w:rsidRPr="0076745F">
        <w:rPr>
          <w:rFonts w:ascii="Times New Roman" w:hAnsi="Times New Roman"/>
          <w:sz w:val="28"/>
          <w:szCs w:val="28"/>
        </w:rPr>
        <w:t>подтверждающи</w:t>
      </w:r>
      <w:r w:rsidR="00C04EA6">
        <w:rPr>
          <w:rFonts w:ascii="Times New Roman" w:hAnsi="Times New Roman"/>
          <w:sz w:val="28"/>
          <w:szCs w:val="28"/>
        </w:rPr>
        <w:t>х</w:t>
      </w:r>
      <w:r w:rsidR="00D213DA" w:rsidRPr="0076745F">
        <w:rPr>
          <w:rFonts w:ascii="Times New Roman" w:hAnsi="Times New Roman"/>
          <w:sz w:val="28"/>
          <w:szCs w:val="28"/>
        </w:rPr>
        <w:t xml:space="preserve"> соответствие</w:t>
      </w:r>
      <w:r w:rsidR="00D213DA">
        <w:rPr>
          <w:rFonts w:ascii="Times New Roman" w:hAnsi="Times New Roman"/>
          <w:sz w:val="28"/>
          <w:szCs w:val="28"/>
        </w:rPr>
        <w:t xml:space="preserve"> </w:t>
      </w:r>
      <w:r w:rsidR="008F42D8" w:rsidRPr="008F42D8">
        <w:rPr>
          <w:rFonts w:ascii="Times New Roman" w:hAnsi="Times New Roman"/>
          <w:sz w:val="28"/>
          <w:szCs w:val="28"/>
        </w:rPr>
        <w:t>участников</w:t>
      </w:r>
      <w:r w:rsidR="00D213DA">
        <w:rPr>
          <w:rFonts w:ascii="Times New Roman" w:hAnsi="Times New Roman"/>
          <w:sz w:val="28"/>
          <w:szCs w:val="28"/>
        </w:rPr>
        <w:t xml:space="preserve"> закупки дополнительным требованиям</w:t>
      </w:r>
      <w:r w:rsidR="008F42D8" w:rsidRPr="008F42D8">
        <w:rPr>
          <w:rFonts w:ascii="Times New Roman" w:hAnsi="Times New Roman"/>
          <w:sz w:val="28"/>
          <w:szCs w:val="28"/>
        </w:rPr>
        <w:t xml:space="preserve"> </w:t>
      </w:r>
      <w:r w:rsidR="00D213DA">
        <w:rPr>
          <w:rFonts w:ascii="Times New Roman" w:hAnsi="Times New Roman"/>
          <w:sz w:val="28"/>
          <w:szCs w:val="28"/>
        </w:rPr>
        <w:t>(ч. 2 и ч. 2.1 ст. 31 Закона о контрактной системе)</w:t>
      </w:r>
      <w:r w:rsidR="008F42D8">
        <w:rPr>
          <w:rFonts w:ascii="Times New Roman" w:hAnsi="Times New Roman"/>
          <w:sz w:val="28"/>
          <w:szCs w:val="28"/>
        </w:rPr>
        <w:t>.</w:t>
      </w:r>
      <w:r w:rsidR="00C04EA6">
        <w:rPr>
          <w:rFonts w:ascii="Times New Roman" w:eastAsiaTheme="minorHAnsi" w:hAnsi="Times New Roman"/>
          <w:sz w:val="28"/>
          <w:szCs w:val="28"/>
        </w:rPr>
        <w:t xml:space="preserve"> </w:t>
      </w:r>
      <w:r w:rsidR="00C04EA6" w:rsidRPr="00C04EA6">
        <w:rPr>
          <w:rFonts w:ascii="Times New Roman" w:hAnsi="Times New Roman"/>
          <w:sz w:val="28"/>
          <w:szCs w:val="28"/>
        </w:rPr>
        <w:t xml:space="preserve">В силу </w:t>
      </w:r>
      <w:hyperlink r:id="rId8" w:history="1">
        <w:r w:rsidR="00C04EA6" w:rsidRPr="00C04EA6">
          <w:rPr>
            <w:rFonts w:ascii="Times New Roman" w:hAnsi="Times New Roman"/>
            <w:sz w:val="28"/>
            <w:szCs w:val="28"/>
          </w:rPr>
          <w:t>ч</w:t>
        </w:r>
        <w:r w:rsidR="00C04EA6">
          <w:rPr>
            <w:rFonts w:ascii="Times New Roman" w:hAnsi="Times New Roman"/>
            <w:sz w:val="28"/>
            <w:szCs w:val="28"/>
          </w:rPr>
          <w:t>.</w:t>
        </w:r>
        <w:r w:rsidR="00C04EA6" w:rsidRPr="00C04EA6">
          <w:rPr>
            <w:rFonts w:ascii="Times New Roman" w:hAnsi="Times New Roman"/>
            <w:sz w:val="28"/>
            <w:szCs w:val="28"/>
          </w:rPr>
          <w:t xml:space="preserve"> 12</w:t>
        </w:r>
      </w:hyperlink>
      <w:r w:rsidR="00C04EA6" w:rsidRPr="00C04EA6">
        <w:rPr>
          <w:rFonts w:ascii="Times New Roman" w:hAnsi="Times New Roman"/>
          <w:sz w:val="28"/>
          <w:szCs w:val="28"/>
        </w:rPr>
        <w:t xml:space="preserve"> и </w:t>
      </w:r>
      <w:r w:rsidR="00C04EA6">
        <w:rPr>
          <w:rFonts w:ascii="Times New Roman" w:hAnsi="Times New Roman"/>
          <w:sz w:val="28"/>
          <w:szCs w:val="28"/>
        </w:rPr>
        <w:t xml:space="preserve">ч. </w:t>
      </w:r>
      <w:hyperlink r:id="rId9" w:history="1">
        <w:r w:rsidR="00C04EA6" w:rsidRPr="00C04EA6">
          <w:rPr>
            <w:rFonts w:ascii="Times New Roman" w:hAnsi="Times New Roman"/>
            <w:sz w:val="28"/>
            <w:szCs w:val="28"/>
          </w:rPr>
          <w:t>13</w:t>
        </w:r>
        <w:r w:rsidR="00E16020">
          <w:rPr>
            <w:rFonts w:ascii="Times New Roman" w:hAnsi="Times New Roman"/>
            <w:sz w:val="28"/>
            <w:szCs w:val="28"/>
          </w:rPr>
          <w:t xml:space="preserve"> </w:t>
        </w:r>
        <w:r w:rsidR="00C04EA6" w:rsidRPr="00C04EA6">
          <w:rPr>
            <w:rFonts w:ascii="Times New Roman" w:hAnsi="Times New Roman"/>
            <w:sz w:val="28"/>
            <w:szCs w:val="28"/>
          </w:rPr>
          <w:t>ст</w:t>
        </w:r>
        <w:r w:rsidR="00C04EA6">
          <w:rPr>
            <w:rFonts w:ascii="Times New Roman" w:hAnsi="Times New Roman"/>
            <w:sz w:val="28"/>
            <w:szCs w:val="28"/>
          </w:rPr>
          <w:t>.</w:t>
        </w:r>
        <w:r w:rsidR="00C04EA6" w:rsidRPr="00C04EA6">
          <w:rPr>
            <w:rFonts w:ascii="Times New Roman" w:hAnsi="Times New Roman"/>
            <w:sz w:val="28"/>
            <w:szCs w:val="28"/>
          </w:rPr>
          <w:t xml:space="preserve"> 24.2</w:t>
        </w:r>
      </w:hyperlink>
      <w:r w:rsidR="00C04EA6" w:rsidRPr="00C04EA6">
        <w:rPr>
          <w:rFonts w:ascii="Times New Roman" w:hAnsi="Times New Roman"/>
          <w:sz w:val="28"/>
          <w:szCs w:val="28"/>
        </w:rPr>
        <w:t xml:space="preserve">, </w:t>
      </w:r>
      <w:hyperlink r:id="rId10" w:history="1">
        <w:r w:rsidR="00C04EA6" w:rsidRPr="00C04EA6">
          <w:rPr>
            <w:rFonts w:ascii="Times New Roman" w:hAnsi="Times New Roman"/>
            <w:sz w:val="28"/>
            <w:szCs w:val="28"/>
          </w:rPr>
          <w:t>п</w:t>
        </w:r>
        <w:r w:rsidR="00C04EA6">
          <w:rPr>
            <w:rFonts w:ascii="Times New Roman" w:hAnsi="Times New Roman"/>
            <w:sz w:val="28"/>
            <w:szCs w:val="28"/>
          </w:rPr>
          <w:t>.</w:t>
        </w:r>
        <w:r w:rsidR="00C04EA6" w:rsidRPr="00C04EA6">
          <w:rPr>
            <w:rFonts w:ascii="Times New Roman" w:hAnsi="Times New Roman"/>
            <w:sz w:val="28"/>
            <w:szCs w:val="28"/>
          </w:rPr>
          <w:t xml:space="preserve"> 6 ч</w:t>
        </w:r>
        <w:r w:rsidR="00C04EA6">
          <w:rPr>
            <w:rFonts w:ascii="Times New Roman" w:hAnsi="Times New Roman"/>
            <w:sz w:val="28"/>
            <w:szCs w:val="28"/>
          </w:rPr>
          <w:t>.</w:t>
        </w:r>
        <w:r w:rsidR="00C04EA6" w:rsidRPr="00C04EA6">
          <w:rPr>
            <w:rFonts w:ascii="Times New Roman" w:hAnsi="Times New Roman"/>
            <w:sz w:val="28"/>
            <w:szCs w:val="28"/>
          </w:rPr>
          <w:t xml:space="preserve"> 1 ст</w:t>
        </w:r>
        <w:r w:rsidR="00C04EA6">
          <w:rPr>
            <w:rFonts w:ascii="Times New Roman" w:hAnsi="Times New Roman"/>
            <w:sz w:val="28"/>
            <w:szCs w:val="28"/>
          </w:rPr>
          <w:t>.</w:t>
        </w:r>
        <w:r w:rsidR="00C04EA6" w:rsidRPr="00C04EA6">
          <w:rPr>
            <w:rFonts w:ascii="Times New Roman" w:hAnsi="Times New Roman"/>
            <w:sz w:val="28"/>
            <w:szCs w:val="28"/>
          </w:rPr>
          <w:t xml:space="preserve"> 66</w:t>
        </w:r>
      </w:hyperlink>
      <w:r w:rsidR="00C04EA6" w:rsidRPr="00C04EA6">
        <w:rPr>
          <w:rFonts w:ascii="Times New Roman" w:hAnsi="Times New Roman"/>
          <w:sz w:val="28"/>
          <w:szCs w:val="28"/>
        </w:rPr>
        <w:t xml:space="preserve"> Закона </w:t>
      </w:r>
      <w:r w:rsidR="00C04EA6">
        <w:rPr>
          <w:rFonts w:ascii="Times New Roman" w:hAnsi="Times New Roman"/>
          <w:sz w:val="28"/>
          <w:szCs w:val="28"/>
        </w:rPr>
        <w:t xml:space="preserve"> о контрактной системе </w:t>
      </w:r>
      <w:r w:rsidR="00C04EA6" w:rsidRPr="00C04EA6">
        <w:rPr>
          <w:rFonts w:ascii="Times New Roman" w:hAnsi="Times New Roman"/>
          <w:sz w:val="28"/>
          <w:szCs w:val="28"/>
        </w:rPr>
        <w:t xml:space="preserve">(в редакции Закона </w:t>
      </w:r>
      <w:r w:rsidR="00C04EA6">
        <w:rPr>
          <w:rFonts w:ascii="Times New Roman" w:hAnsi="Times New Roman"/>
          <w:sz w:val="28"/>
          <w:szCs w:val="28"/>
        </w:rPr>
        <w:t>№</w:t>
      </w:r>
      <w:r w:rsidR="00C04EA6" w:rsidRPr="00C04EA6">
        <w:rPr>
          <w:rFonts w:ascii="Times New Roman" w:hAnsi="Times New Roman"/>
          <w:sz w:val="28"/>
          <w:szCs w:val="28"/>
        </w:rPr>
        <w:t xml:space="preserve"> 71-ФЗ) участник закупки направляет оператору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r:id="rId11" w:history="1">
        <w:r w:rsidR="00C04EA6" w:rsidRPr="00C04EA6">
          <w:rPr>
            <w:rFonts w:ascii="Times New Roman" w:hAnsi="Times New Roman"/>
            <w:sz w:val="28"/>
            <w:szCs w:val="28"/>
          </w:rPr>
          <w:t>частью 3 статьи 31</w:t>
        </w:r>
      </w:hyperlink>
      <w:r w:rsidR="00C04EA6" w:rsidRPr="00C04EA6">
        <w:rPr>
          <w:rFonts w:ascii="Times New Roman" w:hAnsi="Times New Roman"/>
          <w:sz w:val="28"/>
          <w:szCs w:val="28"/>
        </w:rPr>
        <w:t xml:space="preserve"> </w:t>
      </w:r>
      <w:r w:rsidR="00E16020">
        <w:rPr>
          <w:rFonts w:ascii="Times New Roman" w:hAnsi="Times New Roman"/>
          <w:sz w:val="28"/>
          <w:szCs w:val="28"/>
        </w:rPr>
        <w:t xml:space="preserve">данного </w:t>
      </w:r>
      <w:bookmarkStart w:id="0" w:name="_GoBack"/>
      <w:bookmarkEnd w:id="0"/>
      <w:r w:rsidR="00C04EA6" w:rsidRPr="00C04EA6">
        <w:rPr>
          <w:rFonts w:ascii="Times New Roman" w:hAnsi="Times New Roman"/>
          <w:sz w:val="28"/>
          <w:szCs w:val="28"/>
        </w:rPr>
        <w:t>Закона</w:t>
      </w:r>
      <w:r w:rsidR="003C161F">
        <w:rPr>
          <w:rFonts w:ascii="Times New Roman" w:hAnsi="Times New Roman"/>
          <w:sz w:val="28"/>
          <w:szCs w:val="28"/>
        </w:rPr>
        <w:t>;</w:t>
      </w:r>
    </w:p>
    <w:p w:rsidR="003C161F" w:rsidRPr="008F42D8" w:rsidRDefault="003C161F" w:rsidP="007674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3C161F">
        <w:rPr>
          <w:rFonts w:ascii="Times New Roman" w:hAnsi="Times New Roman"/>
          <w:sz w:val="28"/>
          <w:szCs w:val="28"/>
        </w:rPr>
        <w:t xml:space="preserve"> </w:t>
      </w:r>
      <w:r w:rsidRPr="00252312">
        <w:rPr>
          <w:rFonts w:ascii="Times New Roman" w:hAnsi="Times New Roman"/>
          <w:sz w:val="28"/>
          <w:szCs w:val="28"/>
        </w:rPr>
        <w:t>неправомерно</w:t>
      </w:r>
      <w:r>
        <w:rPr>
          <w:rFonts w:ascii="Times New Roman" w:hAnsi="Times New Roman"/>
          <w:sz w:val="28"/>
          <w:szCs w:val="28"/>
        </w:rPr>
        <w:t>е</w:t>
      </w:r>
      <w:r w:rsidRPr="00252312">
        <w:rPr>
          <w:rFonts w:ascii="Times New Roman" w:hAnsi="Times New Roman"/>
          <w:sz w:val="28"/>
          <w:szCs w:val="28"/>
        </w:rPr>
        <w:t xml:space="preserve"> установлени</w:t>
      </w:r>
      <w:r>
        <w:rPr>
          <w:rFonts w:ascii="Times New Roman" w:hAnsi="Times New Roman"/>
          <w:sz w:val="28"/>
          <w:szCs w:val="28"/>
        </w:rPr>
        <w:t>е</w:t>
      </w:r>
      <w:r w:rsidRPr="00252312">
        <w:rPr>
          <w:rFonts w:ascii="Times New Roman" w:hAnsi="Times New Roman"/>
          <w:sz w:val="28"/>
          <w:szCs w:val="28"/>
        </w:rPr>
        <w:t xml:space="preserve"> в аукционной документации</w:t>
      </w:r>
      <w:r>
        <w:rPr>
          <w:rFonts w:ascii="Times New Roman" w:hAnsi="Times New Roman"/>
          <w:sz w:val="28"/>
          <w:szCs w:val="28"/>
        </w:rPr>
        <w:t xml:space="preserve"> инструкции по заполнению первой части заявки по строительным аукционам, где требуется только согласие.</w:t>
      </w:r>
    </w:p>
    <w:sectPr w:rsidR="003C161F" w:rsidRPr="008F42D8" w:rsidSect="000F61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010" w:rsidRDefault="003B1010" w:rsidP="00973F5C">
      <w:pPr>
        <w:spacing w:after="0" w:line="240" w:lineRule="auto"/>
      </w:pPr>
      <w:r>
        <w:separator/>
      </w:r>
    </w:p>
  </w:endnote>
  <w:endnote w:type="continuationSeparator" w:id="0">
    <w:p w:rsidR="003B1010" w:rsidRDefault="003B1010" w:rsidP="00973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010" w:rsidRDefault="003B1010" w:rsidP="00973F5C">
      <w:pPr>
        <w:spacing w:after="0" w:line="240" w:lineRule="auto"/>
      </w:pPr>
      <w:r>
        <w:separator/>
      </w:r>
    </w:p>
  </w:footnote>
  <w:footnote w:type="continuationSeparator" w:id="0">
    <w:p w:rsidR="003B1010" w:rsidRDefault="003B1010" w:rsidP="00973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850871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D002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7B4D64C"/>
    <w:lvl w:ilvl="0">
      <w:start w:val="1"/>
      <w:numFmt w:val="bullet"/>
      <w:pStyle w:val="3"/>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B6B84D36"/>
    <w:lvl w:ilvl="0">
      <w:numFmt w:val="bullet"/>
      <w:lvlText w:val="*"/>
      <w:lvlJc w:val="left"/>
    </w:lvl>
  </w:abstractNum>
  <w:abstractNum w:abstractNumId="4"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0B7A0855"/>
    <w:multiLevelType w:val="hybridMultilevel"/>
    <w:tmpl w:val="BA12CD8E"/>
    <w:lvl w:ilvl="0" w:tplc="EA623952">
      <w:numFmt w:val="bullet"/>
      <w:lvlText w:val="•"/>
      <w:lvlJc w:val="left"/>
      <w:pPr>
        <w:ind w:left="1425" w:hanging="70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F6C4AA9"/>
    <w:multiLevelType w:val="hybridMultilevel"/>
    <w:tmpl w:val="E116A7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BE3D25"/>
    <w:multiLevelType w:val="multilevel"/>
    <w:tmpl w:val="D6E0E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7D40BC"/>
    <w:multiLevelType w:val="hybridMultilevel"/>
    <w:tmpl w:val="9B22F13A"/>
    <w:lvl w:ilvl="0" w:tplc="DEB421B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7E439E3"/>
    <w:multiLevelType w:val="hybridMultilevel"/>
    <w:tmpl w:val="D98A2902"/>
    <w:lvl w:ilvl="0" w:tplc="426A2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5E4D50"/>
    <w:multiLevelType w:val="hybridMultilevel"/>
    <w:tmpl w:val="D896A46E"/>
    <w:lvl w:ilvl="0" w:tplc="4A1A2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F011409"/>
    <w:multiLevelType w:val="hybridMultilevel"/>
    <w:tmpl w:val="A6CC86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4B2D71"/>
    <w:multiLevelType w:val="hybridMultilevel"/>
    <w:tmpl w:val="19704012"/>
    <w:lvl w:ilvl="0" w:tplc="04190013">
      <w:start w:val="1"/>
      <w:numFmt w:val="upperRoman"/>
      <w:lvlText w:val="%1."/>
      <w:lvlJc w:val="right"/>
      <w:pPr>
        <w:ind w:left="1428" w:hanging="360"/>
      </w:pPr>
    </w:lvl>
    <w:lvl w:ilvl="1" w:tplc="7B98082A">
      <w:numFmt w:val="bullet"/>
      <w:lvlText w:val="•"/>
      <w:lvlJc w:val="left"/>
      <w:pPr>
        <w:ind w:left="2493" w:hanging="705"/>
      </w:pPr>
      <w:rPr>
        <w:rFonts w:ascii="Times New Roman" w:eastAsia="Calibri" w:hAnsi="Times New Roman" w:cs="Times New Roman"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24F91D60"/>
    <w:multiLevelType w:val="multilevel"/>
    <w:tmpl w:val="49D6140E"/>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36155B"/>
    <w:multiLevelType w:val="hybridMultilevel"/>
    <w:tmpl w:val="0BB8E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727FB6"/>
    <w:multiLevelType w:val="hybridMultilevel"/>
    <w:tmpl w:val="2B6C42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B30DF2"/>
    <w:multiLevelType w:val="hybridMultilevel"/>
    <w:tmpl w:val="AF1E9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8D1585"/>
    <w:multiLevelType w:val="hybridMultilevel"/>
    <w:tmpl w:val="BB565908"/>
    <w:lvl w:ilvl="0" w:tplc="E1EE2910">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15:restartNumberingAfterBreak="0">
    <w:nsid w:val="2B772939"/>
    <w:multiLevelType w:val="hybridMultilevel"/>
    <w:tmpl w:val="CF0A54B0"/>
    <w:lvl w:ilvl="0" w:tplc="8ED60B5A">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1" w15:restartNumberingAfterBreak="0">
    <w:nsid w:val="2F273034"/>
    <w:multiLevelType w:val="multilevel"/>
    <w:tmpl w:val="EF342870"/>
    <w:lvl w:ilvl="0">
      <w:start w:val="2016"/>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0A6EF7"/>
    <w:multiLevelType w:val="hybridMultilevel"/>
    <w:tmpl w:val="772C6760"/>
    <w:lvl w:ilvl="0" w:tplc="04190001">
      <w:start w:val="1"/>
      <w:numFmt w:val="bullet"/>
      <w:lvlText w:val=""/>
      <w:lvlJc w:val="left"/>
      <w:pPr>
        <w:ind w:left="1428" w:hanging="360"/>
      </w:pPr>
      <w:rPr>
        <w:rFonts w:ascii="Symbol" w:hAnsi="Symbol" w:hint="default"/>
      </w:rPr>
    </w:lvl>
    <w:lvl w:ilvl="1" w:tplc="04190003" w:tentative="1">
      <w:start w:val="1"/>
      <w:numFmt w:val="bullet"/>
      <w:pStyle w:val="2"/>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36807895"/>
    <w:multiLevelType w:val="hybridMultilevel"/>
    <w:tmpl w:val="81C86F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8943CEA"/>
    <w:multiLevelType w:val="hybridMultilevel"/>
    <w:tmpl w:val="D0A846DC"/>
    <w:lvl w:ilvl="0" w:tplc="3452B3D0">
      <w:start w:val="1"/>
      <w:numFmt w:val="decimal"/>
      <w:lvlText w:val="%1."/>
      <w:lvlJc w:val="left"/>
      <w:pPr>
        <w:ind w:left="1350" w:hanging="81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9430EC1"/>
    <w:multiLevelType w:val="hybridMultilevel"/>
    <w:tmpl w:val="4DCAD12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640B5D"/>
    <w:multiLevelType w:val="multilevel"/>
    <w:tmpl w:val="5F827664"/>
    <w:lvl w:ilvl="0">
      <w:start w:val="2016"/>
      <w:numFmt w:val="decimal"/>
      <w:lvlText w:val="18.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720D42"/>
    <w:multiLevelType w:val="hybridMultilevel"/>
    <w:tmpl w:val="9DC651F0"/>
    <w:lvl w:ilvl="0" w:tplc="C526CC6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6410CF"/>
    <w:multiLevelType w:val="hybridMultilevel"/>
    <w:tmpl w:val="EB06C3D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479267A7"/>
    <w:multiLevelType w:val="hybridMultilevel"/>
    <w:tmpl w:val="3A541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177F79"/>
    <w:multiLevelType w:val="hybridMultilevel"/>
    <w:tmpl w:val="077A4D70"/>
    <w:lvl w:ilvl="0" w:tplc="92900444">
      <w:start w:val="562"/>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15:restartNumberingAfterBreak="0">
    <w:nsid w:val="4F955CBA"/>
    <w:multiLevelType w:val="hybridMultilevel"/>
    <w:tmpl w:val="B6042BC2"/>
    <w:lvl w:ilvl="0" w:tplc="2ED2A8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2C3A6F"/>
    <w:multiLevelType w:val="multilevel"/>
    <w:tmpl w:val="CC94F69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4" w15:restartNumberingAfterBreak="0">
    <w:nsid w:val="56124964"/>
    <w:multiLevelType w:val="hybridMultilevel"/>
    <w:tmpl w:val="F2C04FC2"/>
    <w:lvl w:ilvl="0" w:tplc="8B34EDB6">
      <w:start w:val="6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15:restartNumberingAfterBreak="0">
    <w:nsid w:val="578F6010"/>
    <w:multiLevelType w:val="hybridMultilevel"/>
    <w:tmpl w:val="AF4200AE"/>
    <w:lvl w:ilvl="0" w:tplc="C626498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5B3F3F3E"/>
    <w:multiLevelType w:val="hybridMultilevel"/>
    <w:tmpl w:val="BA420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15:restartNumberingAfterBreak="0">
    <w:nsid w:val="75A57ED9"/>
    <w:multiLevelType w:val="hybridMultilevel"/>
    <w:tmpl w:val="542EC3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A0A20F3"/>
    <w:multiLevelType w:val="hybridMultilevel"/>
    <w:tmpl w:val="E20C7E78"/>
    <w:lvl w:ilvl="0" w:tplc="4CF02A5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15:restartNumberingAfterBreak="0">
    <w:nsid w:val="7A0E3FA0"/>
    <w:multiLevelType w:val="hybridMultilevel"/>
    <w:tmpl w:val="2B884E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14"/>
  </w:num>
  <w:num w:numId="3">
    <w:abstractNumId w:val="23"/>
  </w:num>
  <w:num w:numId="4">
    <w:abstractNumId w:val="30"/>
  </w:num>
  <w:num w:numId="5">
    <w:abstractNumId w:val="40"/>
  </w:num>
  <w:num w:numId="6">
    <w:abstractNumId w:val="38"/>
  </w:num>
  <w:num w:numId="7">
    <w:abstractNumId w:val="16"/>
  </w:num>
  <w:num w:numId="8">
    <w:abstractNumId w:val="6"/>
  </w:num>
  <w:num w:numId="9">
    <w:abstractNumId w:val="36"/>
  </w:num>
  <w:num w:numId="10">
    <w:abstractNumId w:val="29"/>
  </w:num>
  <w:num w:numId="11">
    <w:abstractNumId w:val="25"/>
  </w:num>
  <w:num w:numId="12">
    <w:abstractNumId w:val="32"/>
  </w:num>
  <w:num w:numId="13">
    <w:abstractNumId w:val="9"/>
  </w:num>
  <w:num w:numId="14">
    <w:abstractNumId w:val="13"/>
  </w:num>
  <w:num w:numId="15">
    <w:abstractNumId w:val="2"/>
  </w:num>
  <w:num w:numId="16">
    <w:abstractNumId w:val="1"/>
  </w:num>
  <w:num w:numId="17">
    <w:abstractNumId w:val="0"/>
  </w:num>
  <w:num w:numId="18">
    <w:abstractNumId w:val="37"/>
  </w:num>
  <w:num w:numId="19">
    <w:abstractNumId w:val="3"/>
    <w:lvlOverride w:ilvl="0">
      <w:lvl w:ilvl="0">
        <w:numFmt w:val="bullet"/>
        <w:lvlText w:val=""/>
        <w:legacy w:legacy="1" w:legacySpace="0" w:legacyIndent="360"/>
        <w:lvlJc w:val="left"/>
        <w:rPr>
          <w:rFonts w:ascii="Symbol" w:hAnsi="Symbol" w:hint="default"/>
        </w:rPr>
      </w:lvl>
    </w:lvlOverride>
  </w:num>
  <w:num w:numId="20">
    <w:abstractNumId w:val="7"/>
  </w:num>
  <w:num w:numId="21">
    <w:abstractNumId w:val="20"/>
  </w:num>
  <w:num w:numId="22">
    <w:abstractNumId w:val="1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8"/>
  </w:num>
  <w:num w:numId="28">
    <w:abstractNumId w:val="31"/>
  </w:num>
  <w:num w:numId="29">
    <w:abstractNumId w:val="17"/>
  </w:num>
  <w:num w:numId="30">
    <w:abstractNumId w:val="19"/>
  </w:num>
  <w:num w:numId="31">
    <w:abstractNumId w:val="34"/>
  </w:num>
  <w:num w:numId="32">
    <w:abstractNumId w:val="15"/>
  </w:num>
  <w:num w:numId="33">
    <w:abstractNumId w:val="5"/>
  </w:num>
  <w:num w:numId="34">
    <w:abstractNumId w:val="4"/>
  </w:num>
  <w:num w:numId="35">
    <w:abstractNumId w:val="11"/>
  </w:num>
  <w:num w:numId="36">
    <w:abstractNumId w:val="26"/>
  </w:num>
  <w:num w:numId="37">
    <w:abstractNumId w:val="8"/>
  </w:num>
  <w:num w:numId="38">
    <w:abstractNumId w:val="27"/>
  </w:num>
  <w:num w:numId="39">
    <w:abstractNumId w:val="21"/>
  </w:num>
  <w:num w:numId="40">
    <w:abstractNumId w:val="12"/>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3F5C"/>
    <w:rsid w:val="0004110D"/>
    <w:rsid w:val="0004536B"/>
    <w:rsid w:val="000511FB"/>
    <w:rsid w:val="000547A5"/>
    <w:rsid w:val="00054888"/>
    <w:rsid w:val="00084258"/>
    <w:rsid w:val="000851C2"/>
    <w:rsid w:val="00091FEF"/>
    <w:rsid w:val="000937AC"/>
    <w:rsid w:val="000A7303"/>
    <w:rsid w:val="000F18C1"/>
    <w:rsid w:val="000F614F"/>
    <w:rsid w:val="00106984"/>
    <w:rsid w:val="00112734"/>
    <w:rsid w:val="00122E66"/>
    <w:rsid w:val="00132D0C"/>
    <w:rsid w:val="00174BBA"/>
    <w:rsid w:val="001D3BAA"/>
    <w:rsid w:val="001D6818"/>
    <w:rsid w:val="001F4FBB"/>
    <w:rsid w:val="001F7CC8"/>
    <w:rsid w:val="002454B4"/>
    <w:rsid w:val="00252312"/>
    <w:rsid w:val="00266595"/>
    <w:rsid w:val="0027303C"/>
    <w:rsid w:val="00276987"/>
    <w:rsid w:val="0029406B"/>
    <w:rsid w:val="002D710E"/>
    <w:rsid w:val="002E5118"/>
    <w:rsid w:val="00301594"/>
    <w:rsid w:val="003634C7"/>
    <w:rsid w:val="00372EE6"/>
    <w:rsid w:val="0038472F"/>
    <w:rsid w:val="003B1010"/>
    <w:rsid w:val="003B3242"/>
    <w:rsid w:val="003B50B4"/>
    <w:rsid w:val="003C161F"/>
    <w:rsid w:val="003C50AE"/>
    <w:rsid w:val="003D08E9"/>
    <w:rsid w:val="00420F20"/>
    <w:rsid w:val="00436DB5"/>
    <w:rsid w:val="004527F8"/>
    <w:rsid w:val="00453704"/>
    <w:rsid w:val="00456F7F"/>
    <w:rsid w:val="00462E23"/>
    <w:rsid w:val="00487E70"/>
    <w:rsid w:val="004A2B94"/>
    <w:rsid w:val="004A4079"/>
    <w:rsid w:val="004B0896"/>
    <w:rsid w:val="004E7B3B"/>
    <w:rsid w:val="004F3871"/>
    <w:rsid w:val="00523959"/>
    <w:rsid w:val="005349B5"/>
    <w:rsid w:val="0056364A"/>
    <w:rsid w:val="00570865"/>
    <w:rsid w:val="005967C8"/>
    <w:rsid w:val="005C3B4C"/>
    <w:rsid w:val="005E2958"/>
    <w:rsid w:val="0061093B"/>
    <w:rsid w:val="0064171B"/>
    <w:rsid w:val="006422D0"/>
    <w:rsid w:val="00650E54"/>
    <w:rsid w:val="0067575E"/>
    <w:rsid w:val="006964CD"/>
    <w:rsid w:val="006A3742"/>
    <w:rsid w:val="006B6A97"/>
    <w:rsid w:val="006C1E81"/>
    <w:rsid w:val="006C394F"/>
    <w:rsid w:val="006D052D"/>
    <w:rsid w:val="006F19EA"/>
    <w:rsid w:val="006F7B62"/>
    <w:rsid w:val="00700D63"/>
    <w:rsid w:val="007165B9"/>
    <w:rsid w:val="007233DF"/>
    <w:rsid w:val="00724CEE"/>
    <w:rsid w:val="00730EB6"/>
    <w:rsid w:val="00731243"/>
    <w:rsid w:val="0076331D"/>
    <w:rsid w:val="0076745F"/>
    <w:rsid w:val="00774215"/>
    <w:rsid w:val="00793EAB"/>
    <w:rsid w:val="007A4183"/>
    <w:rsid w:val="007E7704"/>
    <w:rsid w:val="007F02F0"/>
    <w:rsid w:val="007F4951"/>
    <w:rsid w:val="00837324"/>
    <w:rsid w:val="008442A7"/>
    <w:rsid w:val="00854D98"/>
    <w:rsid w:val="00872D04"/>
    <w:rsid w:val="00882AF4"/>
    <w:rsid w:val="008A1C0B"/>
    <w:rsid w:val="008A1C50"/>
    <w:rsid w:val="008B21C8"/>
    <w:rsid w:val="008B549F"/>
    <w:rsid w:val="008C76A3"/>
    <w:rsid w:val="008D45C3"/>
    <w:rsid w:val="008D5432"/>
    <w:rsid w:val="008D580F"/>
    <w:rsid w:val="008E0505"/>
    <w:rsid w:val="008E3A1D"/>
    <w:rsid w:val="008F42D8"/>
    <w:rsid w:val="008F7B9E"/>
    <w:rsid w:val="00916B39"/>
    <w:rsid w:val="00944284"/>
    <w:rsid w:val="00972E96"/>
    <w:rsid w:val="00973F5C"/>
    <w:rsid w:val="00985F54"/>
    <w:rsid w:val="009C02A7"/>
    <w:rsid w:val="009C2F5E"/>
    <w:rsid w:val="009C6B97"/>
    <w:rsid w:val="009D2394"/>
    <w:rsid w:val="009D5C30"/>
    <w:rsid w:val="00A312AB"/>
    <w:rsid w:val="00A606F8"/>
    <w:rsid w:val="00A74252"/>
    <w:rsid w:val="00AA26E2"/>
    <w:rsid w:val="00AC389A"/>
    <w:rsid w:val="00AC4EBB"/>
    <w:rsid w:val="00AD2282"/>
    <w:rsid w:val="00AD47AD"/>
    <w:rsid w:val="00AF08CC"/>
    <w:rsid w:val="00B10BE4"/>
    <w:rsid w:val="00B2429A"/>
    <w:rsid w:val="00B26D72"/>
    <w:rsid w:val="00B41AC2"/>
    <w:rsid w:val="00B669F8"/>
    <w:rsid w:val="00B83852"/>
    <w:rsid w:val="00BB1CB5"/>
    <w:rsid w:val="00BB4E31"/>
    <w:rsid w:val="00BC463A"/>
    <w:rsid w:val="00C04EA6"/>
    <w:rsid w:val="00C32452"/>
    <w:rsid w:val="00C36A17"/>
    <w:rsid w:val="00C550A6"/>
    <w:rsid w:val="00C73D96"/>
    <w:rsid w:val="00C75196"/>
    <w:rsid w:val="00C77CAF"/>
    <w:rsid w:val="00CA2988"/>
    <w:rsid w:val="00CC1A98"/>
    <w:rsid w:val="00CD512A"/>
    <w:rsid w:val="00CF4083"/>
    <w:rsid w:val="00D04075"/>
    <w:rsid w:val="00D056E7"/>
    <w:rsid w:val="00D213DA"/>
    <w:rsid w:val="00D252DF"/>
    <w:rsid w:val="00D57714"/>
    <w:rsid w:val="00D60683"/>
    <w:rsid w:val="00D71B0C"/>
    <w:rsid w:val="00D95814"/>
    <w:rsid w:val="00DC77DD"/>
    <w:rsid w:val="00DE434A"/>
    <w:rsid w:val="00E0290C"/>
    <w:rsid w:val="00E13C3C"/>
    <w:rsid w:val="00E16020"/>
    <w:rsid w:val="00E262D1"/>
    <w:rsid w:val="00E30C6D"/>
    <w:rsid w:val="00EA3BD0"/>
    <w:rsid w:val="00EC6D60"/>
    <w:rsid w:val="00ED6149"/>
    <w:rsid w:val="00EE6040"/>
    <w:rsid w:val="00F1725E"/>
    <w:rsid w:val="00F2202A"/>
    <w:rsid w:val="00F429C0"/>
    <w:rsid w:val="00F54BE6"/>
    <w:rsid w:val="00F61971"/>
    <w:rsid w:val="00F66D26"/>
    <w:rsid w:val="00F72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6E347-F1DA-411F-82A1-43FBFC70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F5C"/>
    <w:rPr>
      <w:rFonts w:ascii="Calibri" w:eastAsia="Calibri" w:hAnsi="Calibri" w:cs="Times New Roman"/>
    </w:rPr>
  </w:style>
  <w:style w:type="paragraph" w:styleId="1">
    <w:name w:val="heading 1"/>
    <w:basedOn w:val="a"/>
    <w:next w:val="a"/>
    <w:link w:val="10"/>
    <w:uiPriority w:val="9"/>
    <w:qFormat/>
    <w:rsid w:val="00973F5C"/>
    <w:pPr>
      <w:spacing w:after="0" w:line="240" w:lineRule="auto"/>
      <w:jc w:val="center"/>
      <w:outlineLvl w:val="0"/>
    </w:pPr>
    <w:rPr>
      <w:rFonts w:ascii="Times New Roman" w:eastAsia="Times New Roman" w:hAnsi="Times New Roman"/>
      <w:b/>
      <w:sz w:val="28"/>
      <w:szCs w:val="28"/>
      <w:lang w:eastAsia="ru-RU"/>
    </w:rPr>
  </w:style>
  <w:style w:type="paragraph" w:styleId="2">
    <w:name w:val="heading 2"/>
    <w:basedOn w:val="a"/>
    <w:next w:val="a"/>
    <w:link w:val="20"/>
    <w:uiPriority w:val="9"/>
    <w:qFormat/>
    <w:rsid w:val="00973F5C"/>
    <w:pPr>
      <w:numPr>
        <w:ilvl w:val="1"/>
        <w:numId w:val="1"/>
      </w:numPr>
      <w:tabs>
        <w:tab w:val="num" w:pos="643"/>
      </w:tabs>
      <w:spacing w:after="0" w:line="240" w:lineRule="auto"/>
      <w:ind w:left="720" w:hanging="720"/>
      <w:jc w:val="both"/>
      <w:outlineLvl w:val="1"/>
    </w:pPr>
    <w:rPr>
      <w:rFonts w:ascii="Times New Roman" w:eastAsia="Times New Roman" w:hAnsi="Times New Roman"/>
      <w:b/>
      <w:sz w:val="28"/>
      <w:szCs w:val="28"/>
      <w:lang w:eastAsia="ru-RU"/>
    </w:rPr>
  </w:style>
  <w:style w:type="paragraph" w:styleId="3">
    <w:name w:val="heading 3"/>
    <w:basedOn w:val="a"/>
    <w:next w:val="a"/>
    <w:link w:val="30"/>
    <w:uiPriority w:val="9"/>
    <w:qFormat/>
    <w:rsid w:val="00973F5C"/>
    <w:pPr>
      <w:numPr>
        <w:numId w:val="15"/>
      </w:numPr>
      <w:tabs>
        <w:tab w:val="clear" w:pos="360"/>
        <w:tab w:val="num" w:pos="643"/>
      </w:tabs>
      <w:spacing w:after="0" w:line="240" w:lineRule="auto"/>
      <w:ind w:left="643"/>
      <w:jc w:val="both"/>
      <w:outlineLvl w:val="2"/>
    </w:pPr>
    <w:rPr>
      <w:rFonts w:ascii="Times New Roman" w:eastAsia="Times New Roman" w:hAnsi="Times New Roman"/>
      <w:b/>
      <w:sz w:val="28"/>
      <w:szCs w:val="28"/>
      <w:lang w:eastAsia="ru-RU"/>
    </w:rPr>
  </w:style>
  <w:style w:type="paragraph" w:styleId="4">
    <w:name w:val="heading 4"/>
    <w:basedOn w:val="a"/>
    <w:next w:val="a"/>
    <w:link w:val="40"/>
    <w:uiPriority w:val="9"/>
    <w:qFormat/>
    <w:rsid w:val="00973F5C"/>
    <w:pPr>
      <w:keepNext/>
      <w:spacing w:after="0" w:line="240" w:lineRule="auto"/>
      <w:jc w:val="center"/>
      <w:outlineLvl w:val="3"/>
    </w:pPr>
    <w:rPr>
      <w:rFonts w:ascii="Times New Roman" w:eastAsia="Times New Roman" w:hAnsi="Times New Roman"/>
      <w:b/>
      <w:sz w:val="24"/>
      <w:szCs w:val="20"/>
      <w:lang w:eastAsia="ru-RU"/>
    </w:rPr>
  </w:style>
  <w:style w:type="paragraph" w:styleId="5">
    <w:name w:val="heading 5"/>
    <w:basedOn w:val="a"/>
    <w:next w:val="a"/>
    <w:link w:val="50"/>
    <w:uiPriority w:val="9"/>
    <w:qFormat/>
    <w:rsid w:val="00973F5C"/>
    <w:pPr>
      <w:keepNext/>
      <w:spacing w:after="0" w:line="240" w:lineRule="auto"/>
      <w:ind w:firstLine="720"/>
      <w:jc w:val="both"/>
      <w:outlineLvl w:val="4"/>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F5C"/>
    <w:pPr>
      <w:ind w:left="720"/>
      <w:contextualSpacing/>
    </w:pPr>
  </w:style>
  <w:style w:type="paragraph" w:styleId="a4">
    <w:name w:val="No Spacing"/>
    <w:uiPriority w:val="1"/>
    <w:qFormat/>
    <w:rsid w:val="00973F5C"/>
    <w:pPr>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973F5C"/>
    <w:rPr>
      <w:rFonts w:ascii="Times New Roman" w:hAnsi="Times New Roman" w:cs="Times New Roman"/>
      <w:sz w:val="26"/>
      <w:szCs w:val="26"/>
    </w:rPr>
  </w:style>
  <w:style w:type="paragraph" w:customStyle="1" w:styleId="Style5">
    <w:name w:val="Style5"/>
    <w:basedOn w:val="a"/>
    <w:uiPriority w:val="99"/>
    <w:rsid w:val="00973F5C"/>
    <w:pPr>
      <w:widowControl w:val="0"/>
      <w:autoSpaceDE w:val="0"/>
      <w:autoSpaceDN w:val="0"/>
      <w:adjustRightInd w:val="0"/>
      <w:spacing w:after="0" w:line="304" w:lineRule="exact"/>
      <w:ind w:firstLine="686"/>
      <w:jc w:val="both"/>
    </w:pPr>
    <w:rPr>
      <w:rFonts w:ascii="Times New Roman" w:eastAsia="Times New Roman" w:hAnsi="Times New Roman"/>
      <w:sz w:val="24"/>
      <w:szCs w:val="24"/>
      <w:lang w:eastAsia="ru-RU"/>
    </w:rPr>
  </w:style>
  <w:style w:type="paragraph" w:styleId="a5">
    <w:name w:val="Body Text Indent"/>
    <w:basedOn w:val="a"/>
    <w:link w:val="a6"/>
    <w:uiPriority w:val="99"/>
    <w:unhideWhenUsed/>
    <w:rsid w:val="00973F5C"/>
    <w:pPr>
      <w:spacing w:after="120" w:line="240" w:lineRule="auto"/>
      <w:ind w:left="283"/>
    </w:pPr>
    <w:rPr>
      <w:rFonts w:ascii="Times New Roman" w:eastAsia="Times New Roman" w:hAnsi="Times New Roman"/>
      <w:sz w:val="20"/>
      <w:szCs w:val="20"/>
      <w:lang w:eastAsia="ru-RU"/>
    </w:rPr>
  </w:style>
  <w:style w:type="character" w:customStyle="1" w:styleId="a6">
    <w:name w:val="Основной текст с отступом Знак"/>
    <w:basedOn w:val="a0"/>
    <w:link w:val="a5"/>
    <w:uiPriority w:val="99"/>
    <w:rsid w:val="00973F5C"/>
    <w:rPr>
      <w:rFonts w:ascii="Times New Roman" w:eastAsia="Times New Roman" w:hAnsi="Times New Roman" w:cs="Times New Roman"/>
      <w:sz w:val="20"/>
      <w:szCs w:val="20"/>
      <w:lang w:eastAsia="ru-RU"/>
    </w:rPr>
  </w:style>
  <w:style w:type="paragraph" w:customStyle="1" w:styleId="ConsPlusNormal">
    <w:name w:val="ConsPlusNormal"/>
    <w:rsid w:val="00973F5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2105pt">
    <w:name w:val="Основной текст (2) + 10;5 pt"/>
    <w:rsid w:val="00973F5C"/>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paragraph" w:styleId="a7">
    <w:name w:val="Body Text"/>
    <w:basedOn w:val="a"/>
    <w:link w:val="a8"/>
    <w:uiPriority w:val="99"/>
    <w:unhideWhenUsed/>
    <w:rsid w:val="00973F5C"/>
    <w:pPr>
      <w:spacing w:after="120"/>
    </w:pPr>
  </w:style>
  <w:style w:type="character" w:customStyle="1" w:styleId="a8">
    <w:name w:val="Основной текст Знак"/>
    <w:basedOn w:val="a0"/>
    <w:link w:val="a7"/>
    <w:uiPriority w:val="99"/>
    <w:rsid w:val="00973F5C"/>
    <w:rPr>
      <w:rFonts w:ascii="Calibri" w:eastAsia="Calibri" w:hAnsi="Calibri" w:cs="Times New Roman"/>
    </w:rPr>
  </w:style>
  <w:style w:type="character" w:customStyle="1" w:styleId="10">
    <w:name w:val="Заголовок 1 Знак"/>
    <w:basedOn w:val="a0"/>
    <w:link w:val="1"/>
    <w:uiPriority w:val="9"/>
    <w:rsid w:val="00973F5C"/>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973F5C"/>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973F5C"/>
    <w:rPr>
      <w:rFonts w:ascii="Times New Roman" w:eastAsia="Times New Roman" w:hAnsi="Times New Roman" w:cs="Times New Roman"/>
      <w:b/>
      <w:sz w:val="28"/>
      <w:szCs w:val="28"/>
      <w:lang w:eastAsia="ru-RU"/>
    </w:rPr>
  </w:style>
  <w:style w:type="character" w:customStyle="1" w:styleId="40">
    <w:name w:val="Заголовок 4 Знак"/>
    <w:basedOn w:val="a0"/>
    <w:link w:val="4"/>
    <w:uiPriority w:val="9"/>
    <w:rsid w:val="00973F5C"/>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rsid w:val="00973F5C"/>
    <w:rPr>
      <w:rFonts w:ascii="Times New Roman" w:eastAsia="Times New Roman" w:hAnsi="Times New Roman" w:cs="Times New Roman"/>
      <w:b/>
      <w:sz w:val="28"/>
      <w:szCs w:val="20"/>
      <w:lang w:eastAsia="ru-RU"/>
    </w:rPr>
  </w:style>
  <w:style w:type="paragraph" w:styleId="21">
    <w:name w:val="Body Text Indent 2"/>
    <w:basedOn w:val="a"/>
    <w:link w:val="22"/>
    <w:rsid w:val="00973F5C"/>
    <w:pPr>
      <w:spacing w:after="0" w:line="240" w:lineRule="auto"/>
      <w:ind w:firstLine="720"/>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rsid w:val="00973F5C"/>
    <w:rPr>
      <w:rFonts w:ascii="Times New Roman" w:eastAsia="Times New Roman" w:hAnsi="Times New Roman" w:cs="Times New Roman"/>
      <w:sz w:val="28"/>
      <w:szCs w:val="20"/>
      <w:lang w:eastAsia="ru-RU"/>
    </w:rPr>
  </w:style>
  <w:style w:type="paragraph" w:styleId="a9">
    <w:name w:val="header"/>
    <w:basedOn w:val="a"/>
    <w:link w:val="aa"/>
    <w:uiPriority w:val="99"/>
    <w:rsid w:val="00973F5C"/>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a">
    <w:name w:val="Верхний колонтитул Знак"/>
    <w:basedOn w:val="a0"/>
    <w:link w:val="a9"/>
    <w:uiPriority w:val="99"/>
    <w:rsid w:val="00973F5C"/>
    <w:rPr>
      <w:rFonts w:ascii="Times New Roman" w:eastAsia="Times New Roman" w:hAnsi="Times New Roman" w:cs="Times New Roman"/>
      <w:sz w:val="28"/>
      <w:szCs w:val="20"/>
      <w:lang w:eastAsia="ru-RU"/>
    </w:rPr>
  </w:style>
  <w:style w:type="character" w:styleId="ab">
    <w:name w:val="page number"/>
    <w:basedOn w:val="a0"/>
    <w:uiPriority w:val="99"/>
    <w:rsid w:val="00973F5C"/>
    <w:rPr>
      <w:rFonts w:cs="Times New Roman"/>
    </w:rPr>
  </w:style>
  <w:style w:type="paragraph" w:styleId="23">
    <w:name w:val="List 2"/>
    <w:basedOn w:val="a"/>
    <w:uiPriority w:val="99"/>
    <w:rsid w:val="00973F5C"/>
    <w:pPr>
      <w:spacing w:after="0" w:line="240" w:lineRule="auto"/>
      <w:ind w:left="566" w:hanging="283"/>
    </w:pPr>
    <w:rPr>
      <w:rFonts w:ascii="Times New Roman" w:eastAsia="Times New Roman" w:hAnsi="Times New Roman"/>
      <w:sz w:val="28"/>
      <w:szCs w:val="20"/>
      <w:lang w:eastAsia="ru-RU"/>
    </w:rPr>
  </w:style>
  <w:style w:type="paragraph" w:styleId="ac">
    <w:name w:val="List Bullet"/>
    <w:basedOn w:val="a"/>
    <w:autoRedefine/>
    <w:uiPriority w:val="99"/>
    <w:rsid w:val="00973F5C"/>
    <w:pPr>
      <w:keepNext/>
      <w:spacing w:after="0" w:line="240" w:lineRule="auto"/>
      <w:jc w:val="both"/>
    </w:pPr>
    <w:rPr>
      <w:rFonts w:ascii="Times New Roman" w:eastAsia="Times New Roman" w:hAnsi="Times New Roman"/>
      <w:b/>
      <w:sz w:val="28"/>
      <w:szCs w:val="20"/>
      <w:lang w:eastAsia="ru-RU"/>
    </w:rPr>
  </w:style>
  <w:style w:type="paragraph" w:styleId="24">
    <w:name w:val="List Bullet 2"/>
    <w:basedOn w:val="a"/>
    <w:autoRedefine/>
    <w:uiPriority w:val="99"/>
    <w:rsid w:val="00973F5C"/>
    <w:pPr>
      <w:spacing w:after="0" w:line="240" w:lineRule="auto"/>
      <w:jc w:val="both"/>
    </w:pPr>
    <w:rPr>
      <w:rFonts w:ascii="Times New Roman" w:eastAsia="Times New Roman" w:hAnsi="Times New Roman"/>
      <w:sz w:val="28"/>
      <w:szCs w:val="20"/>
      <w:lang w:eastAsia="ru-RU"/>
    </w:rPr>
  </w:style>
  <w:style w:type="paragraph" w:styleId="31">
    <w:name w:val="List Bullet 3"/>
    <w:basedOn w:val="a"/>
    <w:autoRedefine/>
    <w:uiPriority w:val="99"/>
    <w:rsid w:val="00973F5C"/>
    <w:pPr>
      <w:spacing w:after="0" w:line="240" w:lineRule="auto"/>
      <w:ind w:firstLine="720"/>
      <w:jc w:val="both"/>
    </w:pPr>
    <w:rPr>
      <w:rFonts w:ascii="Times New Roman" w:eastAsia="Times New Roman" w:hAnsi="Times New Roman"/>
      <w:sz w:val="28"/>
      <w:szCs w:val="20"/>
      <w:lang w:eastAsia="ru-RU"/>
    </w:rPr>
  </w:style>
  <w:style w:type="paragraph" w:styleId="25">
    <w:name w:val="List Continue 2"/>
    <w:basedOn w:val="a"/>
    <w:uiPriority w:val="99"/>
    <w:rsid w:val="00973F5C"/>
    <w:pPr>
      <w:spacing w:after="120" w:line="240" w:lineRule="auto"/>
      <w:ind w:left="566"/>
    </w:pPr>
    <w:rPr>
      <w:rFonts w:ascii="Times New Roman" w:eastAsia="Times New Roman" w:hAnsi="Times New Roman"/>
      <w:sz w:val="28"/>
      <w:szCs w:val="20"/>
      <w:lang w:eastAsia="ru-RU"/>
    </w:rPr>
  </w:style>
  <w:style w:type="paragraph" w:styleId="32">
    <w:name w:val="List Continue 3"/>
    <w:basedOn w:val="a"/>
    <w:rsid w:val="00973F5C"/>
    <w:pPr>
      <w:spacing w:after="120" w:line="240" w:lineRule="auto"/>
      <w:ind w:left="849"/>
    </w:pPr>
    <w:rPr>
      <w:rFonts w:ascii="Times New Roman" w:eastAsia="Times New Roman" w:hAnsi="Times New Roman"/>
      <w:sz w:val="28"/>
      <w:szCs w:val="20"/>
      <w:lang w:eastAsia="ru-RU"/>
    </w:rPr>
  </w:style>
  <w:style w:type="paragraph" w:styleId="33">
    <w:name w:val="Body Text Indent 3"/>
    <w:basedOn w:val="a"/>
    <w:link w:val="34"/>
    <w:uiPriority w:val="99"/>
    <w:rsid w:val="00973F5C"/>
    <w:pPr>
      <w:spacing w:after="0" w:line="240" w:lineRule="auto"/>
      <w:ind w:firstLine="720"/>
    </w:pPr>
    <w:rPr>
      <w:rFonts w:ascii="Times New Roman" w:eastAsia="Times New Roman" w:hAnsi="Times New Roman"/>
      <w:sz w:val="28"/>
      <w:szCs w:val="20"/>
      <w:lang w:eastAsia="ru-RU"/>
    </w:rPr>
  </w:style>
  <w:style w:type="character" w:customStyle="1" w:styleId="34">
    <w:name w:val="Основной текст с отступом 3 Знак"/>
    <w:basedOn w:val="a0"/>
    <w:link w:val="33"/>
    <w:uiPriority w:val="99"/>
    <w:rsid w:val="00973F5C"/>
    <w:rPr>
      <w:rFonts w:ascii="Times New Roman" w:eastAsia="Times New Roman" w:hAnsi="Times New Roman" w:cs="Times New Roman"/>
      <w:sz w:val="28"/>
      <w:szCs w:val="20"/>
      <w:lang w:eastAsia="ru-RU"/>
    </w:rPr>
  </w:style>
  <w:style w:type="paragraph" w:styleId="26">
    <w:name w:val="Body Text 2"/>
    <w:basedOn w:val="a"/>
    <w:link w:val="27"/>
    <w:uiPriority w:val="99"/>
    <w:rsid w:val="00973F5C"/>
    <w:pPr>
      <w:spacing w:after="0" w:line="240" w:lineRule="auto"/>
      <w:jc w:val="center"/>
    </w:pPr>
    <w:rPr>
      <w:rFonts w:ascii="Times New Roman" w:eastAsia="Times New Roman" w:hAnsi="Times New Roman"/>
      <w:sz w:val="28"/>
      <w:szCs w:val="20"/>
      <w:lang w:eastAsia="ru-RU"/>
    </w:rPr>
  </w:style>
  <w:style w:type="character" w:customStyle="1" w:styleId="27">
    <w:name w:val="Основной текст 2 Знак"/>
    <w:basedOn w:val="a0"/>
    <w:link w:val="26"/>
    <w:uiPriority w:val="99"/>
    <w:rsid w:val="00973F5C"/>
    <w:rPr>
      <w:rFonts w:ascii="Times New Roman" w:eastAsia="Times New Roman" w:hAnsi="Times New Roman" w:cs="Times New Roman"/>
      <w:sz w:val="28"/>
      <w:szCs w:val="20"/>
      <w:lang w:eastAsia="ru-RU"/>
    </w:rPr>
  </w:style>
  <w:style w:type="paragraph" w:styleId="ad">
    <w:name w:val="Title"/>
    <w:basedOn w:val="a"/>
    <w:link w:val="ae"/>
    <w:uiPriority w:val="10"/>
    <w:qFormat/>
    <w:rsid w:val="00973F5C"/>
    <w:pPr>
      <w:spacing w:after="0" w:line="240" w:lineRule="auto"/>
      <w:jc w:val="center"/>
    </w:pPr>
    <w:rPr>
      <w:rFonts w:ascii="Times New Roman" w:eastAsia="Times New Roman" w:hAnsi="Times New Roman"/>
      <w:sz w:val="28"/>
      <w:szCs w:val="20"/>
      <w:lang w:val="en-US" w:eastAsia="ru-RU"/>
    </w:rPr>
  </w:style>
  <w:style w:type="character" w:customStyle="1" w:styleId="ae">
    <w:name w:val="Название Знак"/>
    <w:basedOn w:val="a0"/>
    <w:link w:val="ad"/>
    <w:uiPriority w:val="10"/>
    <w:rsid w:val="00973F5C"/>
    <w:rPr>
      <w:rFonts w:ascii="Times New Roman" w:eastAsia="Times New Roman" w:hAnsi="Times New Roman" w:cs="Times New Roman"/>
      <w:sz w:val="28"/>
      <w:szCs w:val="20"/>
      <w:lang w:val="en-US" w:eastAsia="ru-RU"/>
    </w:rPr>
  </w:style>
  <w:style w:type="paragraph" w:styleId="af">
    <w:name w:val="footnote text"/>
    <w:basedOn w:val="a"/>
    <w:link w:val="af0"/>
    <w:uiPriority w:val="99"/>
    <w:semiHidden/>
    <w:rsid w:val="00973F5C"/>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basedOn w:val="a0"/>
    <w:link w:val="af"/>
    <w:uiPriority w:val="99"/>
    <w:semiHidden/>
    <w:rsid w:val="00973F5C"/>
    <w:rPr>
      <w:rFonts w:ascii="Times New Roman" w:eastAsia="Times New Roman" w:hAnsi="Times New Roman" w:cs="Times New Roman"/>
      <w:sz w:val="20"/>
      <w:szCs w:val="20"/>
      <w:lang w:eastAsia="ru-RU"/>
    </w:rPr>
  </w:style>
  <w:style w:type="character" w:styleId="af1">
    <w:name w:val="footnote reference"/>
    <w:basedOn w:val="a0"/>
    <w:uiPriority w:val="99"/>
    <w:semiHidden/>
    <w:rsid w:val="00973F5C"/>
    <w:rPr>
      <w:rFonts w:cs="Times New Roman"/>
      <w:vertAlign w:val="superscript"/>
    </w:rPr>
  </w:style>
  <w:style w:type="paragraph" w:styleId="af2">
    <w:name w:val="Block Text"/>
    <w:basedOn w:val="a"/>
    <w:uiPriority w:val="99"/>
    <w:rsid w:val="00973F5C"/>
    <w:pPr>
      <w:spacing w:after="0" w:line="240" w:lineRule="auto"/>
      <w:ind w:left="-45" w:right="-124"/>
      <w:jc w:val="center"/>
    </w:pPr>
    <w:rPr>
      <w:rFonts w:ascii="Times New Roman" w:eastAsia="Times New Roman" w:hAnsi="Times New Roman"/>
      <w:sz w:val="28"/>
      <w:szCs w:val="20"/>
      <w:lang w:val="en-US" w:eastAsia="ru-RU"/>
    </w:rPr>
  </w:style>
  <w:style w:type="paragraph" w:styleId="af3">
    <w:name w:val="footer"/>
    <w:basedOn w:val="a"/>
    <w:link w:val="af4"/>
    <w:uiPriority w:val="99"/>
    <w:rsid w:val="00973F5C"/>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f4">
    <w:name w:val="Нижний колонтитул Знак"/>
    <w:basedOn w:val="a0"/>
    <w:link w:val="af3"/>
    <w:uiPriority w:val="99"/>
    <w:rsid w:val="00973F5C"/>
    <w:rPr>
      <w:rFonts w:ascii="Times New Roman" w:eastAsia="Times New Roman" w:hAnsi="Times New Roman" w:cs="Times New Roman"/>
      <w:sz w:val="28"/>
      <w:szCs w:val="20"/>
      <w:lang w:eastAsia="ru-RU"/>
    </w:rPr>
  </w:style>
  <w:style w:type="paragraph" w:styleId="35">
    <w:name w:val="Body Text 3"/>
    <w:basedOn w:val="a"/>
    <w:link w:val="36"/>
    <w:rsid w:val="00973F5C"/>
    <w:pPr>
      <w:spacing w:after="0" w:line="240" w:lineRule="auto"/>
      <w:jc w:val="center"/>
    </w:pPr>
    <w:rPr>
      <w:rFonts w:ascii="Times New Roman" w:eastAsia="Times New Roman" w:hAnsi="Times New Roman"/>
      <w:b/>
      <w:sz w:val="28"/>
      <w:szCs w:val="20"/>
      <w:lang w:eastAsia="ru-RU"/>
    </w:rPr>
  </w:style>
  <w:style w:type="character" w:customStyle="1" w:styleId="36">
    <w:name w:val="Основной текст 3 Знак"/>
    <w:basedOn w:val="a0"/>
    <w:link w:val="35"/>
    <w:rsid w:val="00973F5C"/>
    <w:rPr>
      <w:rFonts w:ascii="Times New Roman" w:eastAsia="Times New Roman" w:hAnsi="Times New Roman" w:cs="Times New Roman"/>
      <w:b/>
      <w:sz w:val="28"/>
      <w:szCs w:val="20"/>
      <w:lang w:eastAsia="ru-RU"/>
    </w:rPr>
  </w:style>
  <w:style w:type="paragraph" w:styleId="af5">
    <w:name w:val="List"/>
    <w:basedOn w:val="a"/>
    <w:uiPriority w:val="99"/>
    <w:rsid w:val="00973F5C"/>
    <w:pPr>
      <w:spacing w:after="0" w:line="240" w:lineRule="auto"/>
      <w:ind w:left="283" w:hanging="283"/>
    </w:pPr>
    <w:rPr>
      <w:rFonts w:ascii="Times New Roman" w:eastAsia="Times New Roman" w:hAnsi="Times New Roman"/>
      <w:sz w:val="28"/>
      <w:szCs w:val="20"/>
      <w:lang w:eastAsia="ru-RU"/>
    </w:rPr>
  </w:style>
  <w:style w:type="paragraph" w:styleId="37">
    <w:name w:val="List 3"/>
    <w:basedOn w:val="a"/>
    <w:uiPriority w:val="99"/>
    <w:rsid w:val="00973F5C"/>
    <w:pPr>
      <w:spacing w:after="0" w:line="240" w:lineRule="auto"/>
      <w:ind w:left="849" w:hanging="283"/>
    </w:pPr>
    <w:rPr>
      <w:rFonts w:ascii="Times New Roman" w:eastAsia="Times New Roman" w:hAnsi="Times New Roman"/>
      <w:sz w:val="28"/>
      <w:szCs w:val="20"/>
      <w:lang w:eastAsia="ru-RU"/>
    </w:rPr>
  </w:style>
  <w:style w:type="paragraph" w:styleId="41">
    <w:name w:val="List 4"/>
    <w:basedOn w:val="a"/>
    <w:uiPriority w:val="99"/>
    <w:rsid w:val="00973F5C"/>
    <w:pPr>
      <w:spacing w:after="0" w:line="240" w:lineRule="auto"/>
      <w:ind w:left="1132" w:hanging="283"/>
    </w:pPr>
    <w:rPr>
      <w:rFonts w:ascii="Times New Roman" w:eastAsia="Times New Roman" w:hAnsi="Times New Roman"/>
      <w:sz w:val="28"/>
      <w:szCs w:val="20"/>
      <w:lang w:eastAsia="ru-RU"/>
    </w:rPr>
  </w:style>
  <w:style w:type="paragraph" w:styleId="af6">
    <w:name w:val="Date"/>
    <w:basedOn w:val="a"/>
    <w:next w:val="a"/>
    <w:link w:val="af7"/>
    <w:uiPriority w:val="99"/>
    <w:rsid w:val="00973F5C"/>
    <w:pPr>
      <w:spacing w:after="0" w:line="240" w:lineRule="auto"/>
    </w:pPr>
    <w:rPr>
      <w:rFonts w:ascii="Times New Roman" w:eastAsia="Times New Roman" w:hAnsi="Times New Roman"/>
      <w:sz w:val="28"/>
      <w:szCs w:val="20"/>
      <w:lang w:eastAsia="ru-RU"/>
    </w:rPr>
  </w:style>
  <w:style w:type="character" w:customStyle="1" w:styleId="af7">
    <w:name w:val="Дата Знак"/>
    <w:basedOn w:val="a0"/>
    <w:link w:val="af6"/>
    <w:uiPriority w:val="99"/>
    <w:rsid w:val="00973F5C"/>
    <w:rPr>
      <w:rFonts w:ascii="Times New Roman" w:eastAsia="Times New Roman" w:hAnsi="Times New Roman" w:cs="Times New Roman"/>
      <w:sz w:val="28"/>
      <w:szCs w:val="20"/>
      <w:lang w:eastAsia="ru-RU"/>
    </w:rPr>
  </w:style>
  <w:style w:type="paragraph" w:styleId="af8">
    <w:name w:val="Subtitle"/>
    <w:basedOn w:val="a"/>
    <w:link w:val="af9"/>
    <w:uiPriority w:val="11"/>
    <w:qFormat/>
    <w:rsid w:val="00973F5C"/>
    <w:pPr>
      <w:spacing w:after="60" w:line="240" w:lineRule="auto"/>
      <w:jc w:val="center"/>
      <w:outlineLvl w:val="1"/>
    </w:pPr>
    <w:rPr>
      <w:rFonts w:ascii="Arial" w:eastAsia="Times New Roman" w:hAnsi="Arial"/>
      <w:sz w:val="24"/>
      <w:szCs w:val="20"/>
      <w:lang w:eastAsia="ru-RU"/>
    </w:rPr>
  </w:style>
  <w:style w:type="character" w:customStyle="1" w:styleId="af9">
    <w:name w:val="Подзаголовок Знак"/>
    <w:basedOn w:val="a0"/>
    <w:link w:val="af8"/>
    <w:uiPriority w:val="11"/>
    <w:rsid w:val="00973F5C"/>
    <w:rPr>
      <w:rFonts w:ascii="Arial" w:eastAsia="Times New Roman" w:hAnsi="Arial" w:cs="Times New Roman"/>
      <w:sz w:val="24"/>
      <w:szCs w:val="20"/>
      <w:lang w:eastAsia="ru-RU"/>
    </w:rPr>
  </w:style>
  <w:style w:type="character" w:styleId="afa">
    <w:name w:val="Hyperlink"/>
    <w:basedOn w:val="a0"/>
    <w:uiPriority w:val="99"/>
    <w:rsid w:val="00973F5C"/>
    <w:rPr>
      <w:rFonts w:cs="Times New Roman"/>
      <w:color w:val="0000FF"/>
      <w:u w:val="single"/>
    </w:rPr>
  </w:style>
  <w:style w:type="character" w:styleId="afb">
    <w:name w:val="FollowedHyperlink"/>
    <w:basedOn w:val="a0"/>
    <w:uiPriority w:val="99"/>
    <w:rsid w:val="00973F5C"/>
    <w:rPr>
      <w:rFonts w:cs="Times New Roman"/>
      <w:color w:val="800080"/>
      <w:u w:val="single"/>
    </w:rPr>
  </w:style>
  <w:style w:type="table" w:styleId="afc">
    <w:name w:val="Table Grid"/>
    <w:basedOn w:val="a1"/>
    <w:uiPriority w:val="59"/>
    <w:rsid w:val="00973F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link w:val="afe"/>
    <w:uiPriority w:val="99"/>
    <w:semiHidden/>
    <w:rsid w:val="00973F5C"/>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uiPriority w:val="99"/>
    <w:semiHidden/>
    <w:rsid w:val="00973F5C"/>
    <w:rPr>
      <w:rFonts w:ascii="Tahoma" w:eastAsia="Times New Roman" w:hAnsi="Tahoma" w:cs="Tahoma"/>
      <w:sz w:val="16"/>
      <w:szCs w:val="16"/>
      <w:lang w:eastAsia="ru-RU"/>
    </w:rPr>
  </w:style>
  <w:style w:type="paragraph" w:customStyle="1" w:styleId="310">
    <w:name w:val="Основной текст 31"/>
    <w:basedOn w:val="a"/>
    <w:rsid w:val="00973F5C"/>
    <w:pPr>
      <w:suppressAutoHyphens/>
      <w:spacing w:after="0" w:line="240" w:lineRule="auto"/>
    </w:pPr>
    <w:rPr>
      <w:rFonts w:ascii="Times New Roman" w:eastAsia="Times New Roman" w:hAnsi="Times New Roman"/>
      <w:b/>
      <w:bCs/>
      <w:lang w:eastAsia="ar-SA"/>
    </w:rPr>
  </w:style>
  <w:style w:type="paragraph" w:customStyle="1" w:styleId="Textbody">
    <w:name w:val="Text body"/>
    <w:basedOn w:val="a"/>
    <w:rsid w:val="00973F5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aff">
    <w:name w:val="endnote text"/>
    <w:basedOn w:val="a"/>
    <w:link w:val="aff0"/>
    <w:rsid w:val="00973F5C"/>
    <w:pPr>
      <w:spacing w:after="0" w:line="240" w:lineRule="auto"/>
    </w:pPr>
    <w:rPr>
      <w:rFonts w:ascii="Times New Roman" w:eastAsia="Times New Roman" w:hAnsi="Times New Roman"/>
      <w:sz w:val="20"/>
      <w:szCs w:val="20"/>
      <w:lang w:eastAsia="ru-RU"/>
    </w:rPr>
  </w:style>
  <w:style w:type="character" w:customStyle="1" w:styleId="aff0">
    <w:name w:val="Текст концевой сноски Знак"/>
    <w:basedOn w:val="a0"/>
    <w:link w:val="aff"/>
    <w:rsid w:val="00973F5C"/>
    <w:rPr>
      <w:rFonts w:ascii="Times New Roman" w:eastAsia="Times New Roman" w:hAnsi="Times New Roman" w:cs="Times New Roman"/>
      <w:sz w:val="20"/>
      <w:szCs w:val="20"/>
      <w:lang w:eastAsia="ru-RU"/>
    </w:rPr>
  </w:style>
  <w:style w:type="character" w:styleId="aff1">
    <w:name w:val="endnote reference"/>
    <w:basedOn w:val="a0"/>
    <w:rsid w:val="00973F5C"/>
    <w:rPr>
      <w:vertAlign w:val="superscript"/>
    </w:rPr>
  </w:style>
  <w:style w:type="character" w:customStyle="1" w:styleId="Bodytext2Bold">
    <w:name w:val="Body text (2) + Bold"/>
    <w:basedOn w:val="a0"/>
    <w:rsid w:val="00973F5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Bodytext2">
    <w:name w:val="Body text (2)"/>
    <w:basedOn w:val="a0"/>
    <w:rsid w:val="00973F5C"/>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customStyle="1" w:styleId="consplustitle">
    <w:name w:val="consplustitle"/>
    <w:basedOn w:val="a"/>
    <w:rsid w:val="00973F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973F5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Normal (Web)"/>
    <w:basedOn w:val="a"/>
    <w:uiPriority w:val="99"/>
    <w:rsid w:val="00973F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73F5C"/>
  </w:style>
  <w:style w:type="character" w:customStyle="1" w:styleId="28">
    <w:name w:val="Основной текст (2)_"/>
    <w:basedOn w:val="a0"/>
    <w:link w:val="29"/>
    <w:rsid w:val="00973F5C"/>
    <w:rPr>
      <w:sz w:val="16"/>
      <w:szCs w:val="16"/>
      <w:shd w:val="clear" w:color="auto" w:fill="FFFFFF"/>
    </w:rPr>
  </w:style>
  <w:style w:type="character" w:customStyle="1" w:styleId="38">
    <w:name w:val="Основной текст (3)_"/>
    <w:basedOn w:val="a0"/>
    <w:link w:val="39"/>
    <w:rsid w:val="00973F5C"/>
    <w:rPr>
      <w:b/>
      <w:bCs/>
      <w:sz w:val="23"/>
      <w:szCs w:val="23"/>
      <w:shd w:val="clear" w:color="auto" w:fill="FFFFFF"/>
    </w:rPr>
  </w:style>
  <w:style w:type="character" w:customStyle="1" w:styleId="aff3">
    <w:name w:val="Основной текст_"/>
    <w:basedOn w:val="a0"/>
    <w:link w:val="11"/>
    <w:rsid w:val="00973F5C"/>
    <w:rPr>
      <w:shd w:val="clear" w:color="auto" w:fill="FFFFFF"/>
    </w:rPr>
  </w:style>
  <w:style w:type="paragraph" w:customStyle="1" w:styleId="29">
    <w:name w:val="Основной текст (2)"/>
    <w:basedOn w:val="a"/>
    <w:link w:val="28"/>
    <w:rsid w:val="00973F5C"/>
    <w:pPr>
      <w:widowControl w:val="0"/>
      <w:shd w:val="clear" w:color="auto" w:fill="FFFFFF"/>
      <w:spacing w:after="0" w:line="0" w:lineRule="atLeast"/>
      <w:jc w:val="right"/>
    </w:pPr>
    <w:rPr>
      <w:rFonts w:asciiTheme="minorHAnsi" w:eastAsiaTheme="minorHAnsi" w:hAnsiTheme="minorHAnsi" w:cstheme="minorBidi"/>
      <w:sz w:val="16"/>
      <w:szCs w:val="16"/>
    </w:rPr>
  </w:style>
  <w:style w:type="paragraph" w:customStyle="1" w:styleId="39">
    <w:name w:val="Основной текст (3)"/>
    <w:basedOn w:val="a"/>
    <w:link w:val="38"/>
    <w:rsid w:val="00973F5C"/>
    <w:pPr>
      <w:widowControl w:val="0"/>
      <w:shd w:val="clear" w:color="auto" w:fill="FFFFFF"/>
      <w:spacing w:after="60" w:line="0" w:lineRule="atLeast"/>
      <w:ind w:hanging="480"/>
    </w:pPr>
    <w:rPr>
      <w:rFonts w:asciiTheme="minorHAnsi" w:eastAsiaTheme="minorHAnsi" w:hAnsiTheme="minorHAnsi" w:cstheme="minorBidi"/>
      <w:b/>
      <w:bCs/>
      <w:sz w:val="23"/>
      <w:szCs w:val="23"/>
    </w:rPr>
  </w:style>
  <w:style w:type="paragraph" w:customStyle="1" w:styleId="11">
    <w:name w:val="Основной текст1"/>
    <w:basedOn w:val="a"/>
    <w:link w:val="aff3"/>
    <w:rsid w:val="00973F5C"/>
    <w:pPr>
      <w:widowControl w:val="0"/>
      <w:shd w:val="clear" w:color="auto" w:fill="FFFFFF"/>
      <w:spacing w:before="60" w:after="240" w:line="278" w:lineRule="exact"/>
      <w:jc w:val="center"/>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6745">
      <w:bodyDiv w:val="1"/>
      <w:marLeft w:val="0"/>
      <w:marRight w:val="0"/>
      <w:marTop w:val="0"/>
      <w:marBottom w:val="0"/>
      <w:divBdr>
        <w:top w:val="none" w:sz="0" w:space="0" w:color="auto"/>
        <w:left w:val="none" w:sz="0" w:space="0" w:color="auto"/>
        <w:bottom w:val="none" w:sz="0" w:space="0" w:color="auto"/>
        <w:right w:val="none" w:sz="0" w:space="0" w:color="auto"/>
      </w:divBdr>
    </w:div>
    <w:div w:id="467629923">
      <w:bodyDiv w:val="1"/>
      <w:marLeft w:val="0"/>
      <w:marRight w:val="0"/>
      <w:marTop w:val="0"/>
      <w:marBottom w:val="0"/>
      <w:divBdr>
        <w:top w:val="none" w:sz="0" w:space="0" w:color="auto"/>
        <w:left w:val="none" w:sz="0" w:space="0" w:color="auto"/>
        <w:bottom w:val="none" w:sz="0" w:space="0" w:color="auto"/>
        <w:right w:val="none" w:sz="0" w:space="0" w:color="auto"/>
      </w:divBdr>
    </w:div>
    <w:div w:id="1899197516">
      <w:bodyDiv w:val="1"/>
      <w:marLeft w:val="0"/>
      <w:marRight w:val="0"/>
      <w:marTop w:val="0"/>
      <w:marBottom w:val="0"/>
      <w:divBdr>
        <w:top w:val="none" w:sz="0" w:space="0" w:color="auto"/>
        <w:left w:val="none" w:sz="0" w:space="0" w:color="auto"/>
        <w:bottom w:val="none" w:sz="0" w:space="0" w:color="auto"/>
        <w:right w:val="none" w:sz="0" w:space="0" w:color="auto"/>
      </w:divBdr>
    </w:div>
    <w:div w:id="200743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32F24474E5229F1C9ADEDFB52C2BFF9D43045D4C741A9DE143808DD8C367BED3E9623032E9997B772AD3EECDDAE3664DB3AF373E7CI2w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5FE03C73123127A5973B6DFF586AD3A75E86EEC920D9E9A7F2EAF027F1F789BC9DCE8553FE7D4B2C98B28E7B51FE5D21D8AC55A75D53EE1m3A4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732F24474E5229F1C9ADEDFB52C2BFF9D43045D4C741A9DE143808DD8C367BED3E9623636EBCC21672E9ABAC6C5E57053B9B134I3w7D" TargetMode="External"/><Relationship Id="rId5" Type="http://schemas.openxmlformats.org/officeDocument/2006/relationships/footnotes" Target="footnotes.xml"/><Relationship Id="rId10" Type="http://schemas.openxmlformats.org/officeDocument/2006/relationships/hyperlink" Target="consultantplus://offline/ref=2732F24474E5229F1C9ADEDFB52C2BFF9D43045D4C741A9DE143808DD8C367BED3E9623031E5987B772AD3EECDDAE3664DB3AF373E7CI2wED" TargetMode="External"/><Relationship Id="rId4" Type="http://schemas.openxmlformats.org/officeDocument/2006/relationships/webSettings" Target="webSettings.xml"/><Relationship Id="rId9" Type="http://schemas.openxmlformats.org/officeDocument/2006/relationships/hyperlink" Target="consultantplus://offline/ref=2732F24474E5229F1C9ADEDFB52C2BFF9D43045D4C741A9DE143808DD8C367BED3E9623032E99A7B772AD3EECDDAE3664DB3AF373E7CI2w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1587</TotalTime>
  <Pages>1</Pages>
  <Words>1822</Words>
  <Characters>10387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 Денис</dc:creator>
  <cp:keywords/>
  <dc:description/>
  <cp:lastModifiedBy>Шебалдина Л.В.</cp:lastModifiedBy>
  <cp:revision>56</cp:revision>
  <cp:lastPrinted>2019-08-16T03:57:00Z</cp:lastPrinted>
  <dcterms:created xsi:type="dcterms:W3CDTF">2017-06-09T05:24:00Z</dcterms:created>
  <dcterms:modified xsi:type="dcterms:W3CDTF">2019-08-16T03:59:00Z</dcterms:modified>
</cp:coreProperties>
</file>